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EF0B2" w14:textId="77777777" w:rsidR="00115031" w:rsidRDefault="00B02C5F">
      <w:pPr>
        <w:pStyle w:val="af4"/>
        <w:rPr>
          <w:b w:val="0"/>
          <w:sz w:val="28"/>
          <w:szCs w:val="28"/>
        </w:rPr>
      </w:pPr>
      <w:r>
        <w:rPr>
          <w:b w:val="0"/>
          <w:sz w:val="28"/>
          <w:szCs w:val="28"/>
        </w:rPr>
        <w:t xml:space="preserve">Федеральное государственное образовательное бюджетное учреждение </w:t>
      </w:r>
    </w:p>
    <w:p w14:paraId="3954A7E5" w14:textId="77777777" w:rsidR="00115031" w:rsidRDefault="00B02C5F">
      <w:pPr>
        <w:pStyle w:val="af4"/>
        <w:rPr>
          <w:b w:val="0"/>
          <w:sz w:val="28"/>
          <w:szCs w:val="28"/>
        </w:rPr>
      </w:pPr>
      <w:r>
        <w:rPr>
          <w:b w:val="0"/>
          <w:sz w:val="28"/>
          <w:szCs w:val="28"/>
        </w:rPr>
        <w:t>высшего образования</w:t>
      </w:r>
    </w:p>
    <w:p w14:paraId="7FB9BDC0" w14:textId="77777777" w:rsidR="00115031" w:rsidRDefault="00B02C5F">
      <w:pPr>
        <w:jc w:val="center"/>
        <w:rPr>
          <w:b/>
          <w:caps/>
          <w:sz w:val="28"/>
          <w:szCs w:val="28"/>
        </w:rPr>
      </w:pPr>
      <w:r>
        <w:rPr>
          <w:b/>
          <w:caps/>
          <w:sz w:val="28"/>
          <w:szCs w:val="28"/>
        </w:rPr>
        <w:t xml:space="preserve">«Финансовый университет при Правительстве </w:t>
      </w:r>
    </w:p>
    <w:p w14:paraId="13B16C7C" w14:textId="77777777" w:rsidR="00115031" w:rsidRDefault="00B02C5F">
      <w:pPr>
        <w:jc w:val="center"/>
        <w:rPr>
          <w:b/>
          <w:caps/>
          <w:sz w:val="28"/>
          <w:szCs w:val="28"/>
        </w:rPr>
      </w:pPr>
      <w:r>
        <w:rPr>
          <w:b/>
          <w:caps/>
          <w:sz w:val="28"/>
          <w:szCs w:val="28"/>
        </w:rPr>
        <w:t>Российской Федерации»</w:t>
      </w:r>
    </w:p>
    <w:p w14:paraId="189B7CBC" w14:textId="77777777" w:rsidR="00115031" w:rsidRDefault="00B02C5F">
      <w:pPr>
        <w:jc w:val="center"/>
        <w:rPr>
          <w:b/>
          <w:sz w:val="28"/>
          <w:szCs w:val="28"/>
        </w:rPr>
      </w:pPr>
      <w:r>
        <w:rPr>
          <w:b/>
          <w:sz w:val="28"/>
          <w:szCs w:val="28"/>
        </w:rPr>
        <w:t>(Финансовый университет)</w:t>
      </w:r>
    </w:p>
    <w:p w14:paraId="200CE7CE" w14:textId="77777777" w:rsidR="00115031" w:rsidRDefault="00115031">
      <w:pPr>
        <w:rPr>
          <w:sz w:val="28"/>
          <w:szCs w:val="28"/>
        </w:rPr>
      </w:pPr>
    </w:p>
    <w:p w14:paraId="2A258375" w14:textId="5E919299" w:rsidR="00115031" w:rsidRDefault="004B0511">
      <w:pPr>
        <w:jc w:val="center"/>
        <w:rPr>
          <w:b/>
          <w:sz w:val="28"/>
          <w:szCs w:val="28"/>
        </w:rPr>
      </w:pPr>
      <w:r>
        <w:rPr>
          <w:b/>
          <w:sz w:val="28"/>
          <w:szCs w:val="28"/>
        </w:rPr>
        <w:t>Кафедра</w:t>
      </w:r>
      <w:r w:rsidR="00B02C5F">
        <w:rPr>
          <w:b/>
          <w:sz w:val="28"/>
          <w:szCs w:val="28"/>
        </w:rPr>
        <w:t xml:space="preserve"> анализа данных и машинного обучения</w:t>
      </w:r>
    </w:p>
    <w:p w14:paraId="7C30ED20" w14:textId="77777777" w:rsidR="00115031" w:rsidRDefault="00B02C5F">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115031" w:rsidRPr="009749AE" w14:paraId="344E5220" w14:textId="77777777">
        <w:tc>
          <w:tcPr>
            <w:tcW w:w="2862" w:type="pct"/>
          </w:tcPr>
          <w:p w14:paraId="7C05EBB8" w14:textId="77777777" w:rsidR="00115031" w:rsidRDefault="00115031">
            <w:pPr>
              <w:jc w:val="center"/>
              <w:rPr>
                <w:rFonts w:eastAsia="Calibri"/>
                <w:sz w:val="28"/>
                <w:szCs w:val="28"/>
              </w:rPr>
            </w:pPr>
          </w:p>
          <w:p w14:paraId="0A30DEDE" w14:textId="77777777" w:rsidR="00115031" w:rsidRDefault="00B02C5F">
            <w:pPr>
              <w:rPr>
                <w:rFonts w:eastAsia="Calibri"/>
                <w:sz w:val="28"/>
                <w:szCs w:val="28"/>
              </w:rPr>
            </w:pPr>
            <w:r>
              <w:rPr>
                <w:rFonts w:eastAsia="Calibri"/>
                <w:sz w:val="28"/>
                <w:szCs w:val="28"/>
              </w:rPr>
              <w:t xml:space="preserve">      </w:t>
            </w:r>
          </w:p>
          <w:p w14:paraId="0FE2A938" w14:textId="77777777" w:rsidR="00115031" w:rsidRDefault="00B02C5F">
            <w:pPr>
              <w:rPr>
                <w:rFonts w:eastAsia="Calibri"/>
                <w:sz w:val="28"/>
                <w:szCs w:val="28"/>
              </w:rPr>
            </w:pPr>
            <w:r>
              <w:rPr>
                <w:rFonts w:eastAsia="Calibri"/>
                <w:sz w:val="28"/>
                <w:szCs w:val="28"/>
              </w:rPr>
              <w:t xml:space="preserve">                              </w:t>
            </w:r>
          </w:p>
          <w:p w14:paraId="05827029" w14:textId="77777777" w:rsidR="00115031" w:rsidRDefault="00115031">
            <w:pPr>
              <w:jc w:val="center"/>
              <w:rPr>
                <w:rFonts w:eastAsia="Calibri"/>
                <w:sz w:val="28"/>
                <w:szCs w:val="28"/>
              </w:rPr>
            </w:pPr>
          </w:p>
        </w:tc>
        <w:tc>
          <w:tcPr>
            <w:tcW w:w="2137" w:type="pct"/>
          </w:tcPr>
          <w:p w14:paraId="78158BD0" w14:textId="77777777" w:rsidR="00115031" w:rsidRPr="009749AE" w:rsidRDefault="00115031">
            <w:pPr>
              <w:rPr>
                <w:rFonts w:ascii="Times New Roman" w:eastAsia="Calibri" w:hAnsi="Times New Roman"/>
                <w:sz w:val="28"/>
                <w:szCs w:val="28"/>
              </w:rPr>
            </w:pPr>
          </w:p>
          <w:p w14:paraId="6DA1B03B" w14:textId="77777777"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УТВЕРЖДАЮ</w:t>
            </w:r>
          </w:p>
          <w:p w14:paraId="6EF2C96F" w14:textId="77777777"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Проректор по учебной</w:t>
            </w:r>
          </w:p>
          <w:p w14:paraId="732686DB" w14:textId="77777777" w:rsidR="00115031" w:rsidRPr="009749AE" w:rsidRDefault="00B02C5F">
            <w:pPr>
              <w:snapToGrid w:val="0"/>
              <w:spacing w:line="480" w:lineRule="auto"/>
              <w:rPr>
                <w:rFonts w:ascii="Times New Roman" w:hAnsi="Times New Roman"/>
                <w:sz w:val="28"/>
                <w:szCs w:val="28"/>
              </w:rPr>
            </w:pPr>
            <w:r w:rsidRPr="009749AE">
              <w:rPr>
                <w:rFonts w:ascii="Times New Roman" w:hAnsi="Times New Roman"/>
                <w:sz w:val="28"/>
                <w:szCs w:val="28"/>
              </w:rPr>
              <w:t xml:space="preserve">       и методической работе</w:t>
            </w:r>
          </w:p>
          <w:p w14:paraId="2810702D" w14:textId="77777777" w:rsidR="00115031" w:rsidRPr="009749AE" w:rsidRDefault="00B02C5F">
            <w:pPr>
              <w:snapToGrid w:val="0"/>
              <w:spacing w:line="360" w:lineRule="auto"/>
              <w:rPr>
                <w:rFonts w:ascii="Times New Roman" w:hAnsi="Times New Roman"/>
                <w:sz w:val="28"/>
                <w:szCs w:val="28"/>
              </w:rPr>
            </w:pPr>
            <w:r w:rsidRPr="009749AE">
              <w:rPr>
                <w:rFonts w:ascii="Times New Roman" w:hAnsi="Times New Roman"/>
                <w:sz w:val="28"/>
                <w:szCs w:val="28"/>
              </w:rPr>
              <w:t xml:space="preserve">       __________Е.А. Каменева</w:t>
            </w:r>
          </w:p>
          <w:p w14:paraId="19AC487D" w14:textId="55F830AB" w:rsidR="00115031" w:rsidRPr="009749AE" w:rsidRDefault="00F65052">
            <w:pPr>
              <w:snapToGrid w:val="0"/>
              <w:spacing w:line="360" w:lineRule="auto"/>
              <w:rPr>
                <w:rFonts w:ascii="Times New Roman" w:hAnsi="Times New Roman"/>
                <w:sz w:val="28"/>
                <w:szCs w:val="28"/>
              </w:rPr>
            </w:pPr>
            <w:r>
              <w:rPr>
                <w:rFonts w:ascii="Times New Roman" w:hAnsi="Times New Roman"/>
                <w:sz w:val="28"/>
                <w:szCs w:val="28"/>
              </w:rPr>
              <w:t xml:space="preserve">       </w:t>
            </w:r>
            <w:r w:rsidR="001A3263">
              <w:rPr>
                <w:rFonts w:ascii="Times New Roman" w:hAnsi="Times New Roman"/>
                <w:sz w:val="28"/>
                <w:szCs w:val="28"/>
              </w:rPr>
              <w:t>24.05.</w:t>
            </w:r>
            <w:r w:rsidR="009908BB">
              <w:rPr>
                <w:rFonts w:ascii="Times New Roman" w:hAnsi="Times New Roman"/>
                <w:sz w:val="28"/>
                <w:szCs w:val="28"/>
              </w:rPr>
              <w:t>2024 г.</w:t>
            </w:r>
          </w:p>
          <w:p w14:paraId="0165AA99" w14:textId="77777777" w:rsidR="00115031" w:rsidRPr="009749AE" w:rsidRDefault="00115031">
            <w:pPr>
              <w:rPr>
                <w:rFonts w:ascii="Times New Roman" w:eastAsia="Calibri" w:hAnsi="Times New Roman"/>
                <w:sz w:val="28"/>
                <w:szCs w:val="28"/>
              </w:rPr>
            </w:pPr>
          </w:p>
        </w:tc>
      </w:tr>
    </w:tbl>
    <w:p w14:paraId="3BB1655A" w14:textId="77777777" w:rsidR="00115031" w:rsidRDefault="00115031">
      <w:pPr>
        <w:jc w:val="center"/>
        <w:rPr>
          <w:sz w:val="28"/>
          <w:szCs w:val="28"/>
        </w:rPr>
      </w:pPr>
    </w:p>
    <w:p w14:paraId="1F89F6DD" w14:textId="77777777" w:rsidR="00F65052" w:rsidRPr="009908BB" w:rsidRDefault="00F65052" w:rsidP="00F65052">
      <w:pPr>
        <w:jc w:val="center"/>
        <w:rPr>
          <w:b/>
          <w:sz w:val="28"/>
          <w:szCs w:val="32"/>
        </w:rPr>
      </w:pPr>
      <w:r w:rsidRPr="009908BB">
        <w:rPr>
          <w:b/>
          <w:sz w:val="28"/>
          <w:szCs w:val="32"/>
        </w:rPr>
        <w:t>В.Г. Феклин, И.А. Александрова, В.А. Малекова</w:t>
      </w:r>
    </w:p>
    <w:p w14:paraId="0AD05142" w14:textId="77777777" w:rsidR="00F65052" w:rsidRDefault="00F65052" w:rsidP="00F65052">
      <w:pPr>
        <w:jc w:val="center"/>
        <w:rPr>
          <w:sz w:val="32"/>
          <w:szCs w:val="32"/>
        </w:rPr>
      </w:pPr>
    </w:p>
    <w:p w14:paraId="74CA03B3" w14:textId="77777777" w:rsidR="00F65052" w:rsidRDefault="00F65052" w:rsidP="00F65052">
      <w:pPr>
        <w:spacing w:line="360" w:lineRule="auto"/>
        <w:jc w:val="center"/>
        <w:rPr>
          <w:b/>
          <w:sz w:val="28"/>
          <w:szCs w:val="28"/>
        </w:rPr>
      </w:pPr>
      <w:r>
        <w:rPr>
          <w:b/>
          <w:sz w:val="28"/>
          <w:szCs w:val="28"/>
        </w:rPr>
        <w:t>ФИНАНСОВЫЙ УНИВЕРСИТЕТ: ИСТОРИЯ И СОВРЕМЕННОСТЬ</w:t>
      </w:r>
      <w:r>
        <w:rPr>
          <w:b/>
          <w:sz w:val="36"/>
          <w:szCs w:val="36"/>
        </w:rPr>
        <w:t xml:space="preserve"> </w:t>
      </w:r>
    </w:p>
    <w:p w14:paraId="04FCE91C" w14:textId="77777777" w:rsidR="00F65052" w:rsidRDefault="00F65052" w:rsidP="00F65052">
      <w:pPr>
        <w:jc w:val="center"/>
        <w:rPr>
          <w:b/>
          <w:sz w:val="28"/>
          <w:szCs w:val="28"/>
        </w:rPr>
      </w:pPr>
    </w:p>
    <w:p w14:paraId="75878D0B" w14:textId="77777777" w:rsidR="00F65052" w:rsidRDefault="00F65052" w:rsidP="00F65052">
      <w:pPr>
        <w:jc w:val="center"/>
        <w:rPr>
          <w:b/>
          <w:sz w:val="28"/>
          <w:szCs w:val="28"/>
        </w:rPr>
      </w:pPr>
      <w:r>
        <w:rPr>
          <w:b/>
          <w:sz w:val="28"/>
          <w:szCs w:val="28"/>
        </w:rPr>
        <w:t xml:space="preserve">Рабочая программа дисциплины </w:t>
      </w:r>
    </w:p>
    <w:p w14:paraId="6C3ACFD6" w14:textId="77777777" w:rsidR="00F65052" w:rsidRDefault="00F65052" w:rsidP="00F65052">
      <w:pPr>
        <w:jc w:val="center"/>
        <w:rPr>
          <w:sz w:val="28"/>
          <w:szCs w:val="28"/>
        </w:rPr>
      </w:pPr>
    </w:p>
    <w:p w14:paraId="274433DD" w14:textId="69A706D0" w:rsidR="00F65052" w:rsidRDefault="00F65052" w:rsidP="00F65052">
      <w:pPr>
        <w:jc w:val="center"/>
        <w:rPr>
          <w:sz w:val="28"/>
          <w:szCs w:val="28"/>
        </w:rPr>
      </w:pPr>
      <w:r>
        <w:rPr>
          <w:sz w:val="28"/>
          <w:szCs w:val="28"/>
        </w:rPr>
        <w:t>для студентов, обучаю</w:t>
      </w:r>
      <w:r w:rsidR="000E691C">
        <w:rPr>
          <w:sz w:val="28"/>
          <w:szCs w:val="28"/>
        </w:rPr>
        <w:t>щихся по направлению подготовки</w:t>
      </w:r>
      <w:r w:rsidR="009908BB">
        <w:rPr>
          <w:sz w:val="28"/>
          <w:szCs w:val="28"/>
        </w:rPr>
        <w:t>:</w:t>
      </w:r>
    </w:p>
    <w:p w14:paraId="7E866725" w14:textId="166793A3" w:rsidR="00F65052" w:rsidRDefault="00F65052" w:rsidP="00F65052">
      <w:pPr>
        <w:jc w:val="center"/>
        <w:rPr>
          <w:sz w:val="28"/>
          <w:szCs w:val="28"/>
        </w:rPr>
      </w:pPr>
      <w:r>
        <w:rPr>
          <w:sz w:val="28"/>
          <w:szCs w:val="28"/>
        </w:rPr>
        <w:t>09.03.0</w:t>
      </w:r>
      <w:r w:rsidR="009C1C07">
        <w:rPr>
          <w:sz w:val="28"/>
          <w:szCs w:val="28"/>
        </w:rPr>
        <w:t>3</w:t>
      </w:r>
      <w:r>
        <w:rPr>
          <w:sz w:val="28"/>
          <w:szCs w:val="28"/>
        </w:rPr>
        <w:t xml:space="preserve"> – </w:t>
      </w:r>
      <w:r w:rsidR="009C1C07">
        <w:rPr>
          <w:sz w:val="28"/>
          <w:szCs w:val="28"/>
        </w:rPr>
        <w:t>Прикладная информатика</w:t>
      </w:r>
      <w:r>
        <w:rPr>
          <w:sz w:val="28"/>
          <w:szCs w:val="28"/>
        </w:rPr>
        <w:t xml:space="preserve">, </w:t>
      </w:r>
    </w:p>
    <w:p w14:paraId="052FE9AF" w14:textId="62B77DE9" w:rsidR="00F65052" w:rsidRDefault="00F65052" w:rsidP="00F65052">
      <w:pPr>
        <w:jc w:val="center"/>
        <w:rPr>
          <w:sz w:val="28"/>
          <w:szCs w:val="28"/>
        </w:rPr>
      </w:pPr>
      <w:r>
        <w:rPr>
          <w:sz w:val="28"/>
          <w:szCs w:val="28"/>
        </w:rPr>
        <w:t>ОП «</w:t>
      </w:r>
      <w:r w:rsidR="009C1C07">
        <w:rPr>
          <w:sz w:val="28"/>
          <w:szCs w:val="28"/>
        </w:rPr>
        <w:t>Инженерия данных</w:t>
      </w:r>
      <w:r>
        <w:rPr>
          <w:sz w:val="28"/>
          <w:szCs w:val="28"/>
        </w:rPr>
        <w:t>»</w:t>
      </w:r>
      <w:r w:rsidR="009C1C07">
        <w:rPr>
          <w:sz w:val="28"/>
          <w:szCs w:val="28"/>
        </w:rPr>
        <w:t>,</w:t>
      </w:r>
    </w:p>
    <w:p w14:paraId="539789EB" w14:textId="60EFCF23" w:rsidR="009C1C07" w:rsidRDefault="009C1C07" w:rsidP="00F65052">
      <w:pPr>
        <w:jc w:val="center"/>
        <w:rPr>
          <w:sz w:val="28"/>
          <w:szCs w:val="28"/>
        </w:rPr>
      </w:pPr>
      <w:r>
        <w:rPr>
          <w:sz w:val="28"/>
          <w:szCs w:val="28"/>
        </w:rPr>
        <w:t>ОП «Прикладные информационные системы в экономике и финансах»</w:t>
      </w:r>
    </w:p>
    <w:p w14:paraId="1A24A024" w14:textId="77777777" w:rsidR="00115031" w:rsidRDefault="00115031">
      <w:pPr>
        <w:jc w:val="center"/>
        <w:rPr>
          <w:sz w:val="28"/>
          <w:szCs w:val="28"/>
        </w:rPr>
      </w:pPr>
    </w:p>
    <w:p w14:paraId="0A203616" w14:textId="77777777" w:rsidR="00115031" w:rsidRDefault="00115031">
      <w:pPr>
        <w:jc w:val="center"/>
        <w:rPr>
          <w:sz w:val="32"/>
          <w:szCs w:val="32"/>
        </w:rPr>
      </w:pPr>
    </w:p>
    <w:p w14:paraId="10C79587" w14:textId="77777777" w:rsidR="00115031" w:rsidRDefault="00115031">
      <w:pPr>
        <w:jc w:val="center"/>
        <w:rPr>
          <w:sz w:val="32"/>
          <w:szCs w:val="32"/>
        </w:rPr>
      </w:pPr>
    </w:p>
    <w:p w14:paraId="53C023F9" w14:textId="77777777" w:rsidR="00CC2A6A" w:rsidRPr="009908BB" w:rsidRDefault="00CC2A6A" w:rsidP="00CC2A6A">
      <w:pPr>
        <w:pStyle w:val="aff4"/>
        <w:jc w:val="center"/>
        <w:rPr>
          <w:rFonts w:ascii="Times New Roman" w:hAnsi="Times New Roman"/>
          <w:i/>
          <w:sz w:val="28"/>
          <w:szCs w:val="28"/>
        </w:rPr>
      </w:pPr>
      <w:r w:rsidRPr="009908BB">
        <w:rPr>
          <w:rFonts w:ascii="Times New Roman" w:hAnsi="Times New Roman"/>
          <w:i/>
          <w:sz w:val="28"/>
          <w:szCs w:val="28"/>
        </w:rPr>
        <w:t xml:space="preserve">Рекомендовано Ученым советом </w:t>
      </w:r>
      <w:r w:rsidRPr="009908BB">
        <w:rPr>
          <w:rFonts w:ascii="Times New Roman" w:hAnsi="Times New Roman"/>
          <w:i/>
          <w:sz w:val="28"/>
          <w:szCs w:val="28"/>
        </w:rPr>
        <w:br/>
        <w:t>Факультета информационных технологий и анализа больших данных</w:t>
      </w:r>
    </w:p>
    <w:p w14:paraId="0D30EFB0" w14:textId="336B07B3" w:rsidR="00CC2A6A" w:rsidRPr="009908BB" w:rsidRDefault="009908BB" w:rsidP="00CC2A6A">
      <w:pPr>
        <w:pStyle w:val="aff4"/>
        <w:jc w:val="center"/>
        <w:rPr>
          <w:rFonts w:ascii="Times New Roman" w:hAnsi="Times New Roman"/>
          <w:i/>
          <w:sz w:val="28"/>
          <w:szCs w:val="28"/>
        </w:rPr>
      </w:pPr>
      <w:r>
        <w:rPr>
          <w:rFonts w:ascii="Times New Roman" w:hAnsi="Times New Roman"/>
          <w:i/>
          <w:sz w:val="28"/>
          <w:szCs w:val="28"/>
        </w:rPr>
        <w:t>(протокол №</w:t>
      </w:r>
      <w:r w:rsidR="001A3263">
        <w:rPr>
          <w:rFonts w:ascii="Times New Roman" w:hAnsi="Times New Roman"/>
          <w:i/>
          <w:sz w:val="28"/>
          <w:szCs w:val="28"/>
        </w:rPr>
        <w:t xml:space="preserve"> 44</w:t>
      </w:r>
      <w:r w:rsidR="00CC2A6A" w:rsidRPr="009908BB">
        <w:rPr>
          <w:rFonts w:ascii="Times New Roman" w:hAnsi="Times New Roman"/>
          <w:i/>
          <w:sz w:val="28"/>
          <w:szCs w:val="28"/>
        </w:rPr>
        <w:t xml:space="preserve"> от</w:t>
      </w:r>
      <w:r w:rsidR="001A3263">
        <w:rPr>
          <w:rFonts w:ascii="Times New Roman" w:hAnsi="Times New Roman"/>
          <w:i/>
          <w:sz w:val="28"/>
          <w:szCs w:val="28"/>
        </w:rPr>
        <w:t xml:space="preserve"> 21.05.</w:t>
      </w:r>
      <w:r>
        <w:rPr>
          <w:rFonts w:ascii="Times New Roman" w:hAnsi="Times New Roman"/>
          <w:i/>
          <w:sz w:val="28"/>
          <w:szCs w:val="28"/>
        </w:rPr>
        <w:t xml:space="preserve">2024 </w:t>
      </w:r>
      <w:r w:rsidR="00CC2A6A" w:rsidRPr="009908BB">
        <w:rPr>
          <w:rFonts w:ascii="Times New Roman" w:hAnsi="Times New Roman"/>
          <w:i/>
          <w:sz w:val="28"/>
          <w:szCs w:val="28"/>
        </w:rPr>
        <w:t>г.)</w:t>
      </w:r>
    </w:p>
    <w:p w14:paraId="2967D974" w14:textId="77777777" w:rsidR="00CC2A6A" w:rsidRPr="009908BB" w:rsidRDefault="00CC2A6A" w:rsidP="00CC2A6A">
      <w:pPr>
        <w:pStyle w:val="aff4"/>
        <w:jc w:val="center"/>
        <w:rPr>
          <w:rFonts w:ascii="Times New Roman" w:hAnsi="Times New Roman"/>
          <w:i/>
          <w:sz w:val="28"/>
          <w:szCs w:val="28"/>
        </w:rPr>
      </w:pPr>
    </w:p>
    <w:p w14:paraId="03052905" w14:textId="7F5BA72F" w:rsidR="00CC2A6A" w:rsidRPr="009908BB" w:rsidRDefault="00CC2A6A" w:rsidP="009908BB">
      <w:pPr>
        <w:pStyle w:val="aff4"/>
        <w:jc w:val="center"/>
        <w:rPr>
          <w:rFonts w:ascii="Times New Roman" w:hAnsi="Times New Roman"/>
          <w:bCs/>
          <w:i/>
          <w:sz w:val="28"/>
          <w:szCs w:val="28"/>
        </w:rPr>
      </w:pPr>
      <w:r w:rsidRPr="009908BB">
        <w:rPr>
          <w:rFonts w:ascii="Times New Roman" w:hAnsi="Times New Roman"/>
          <w:i/>
          <w:sz w:val="28"/>
          <w:szCs w:val="28"/>
        </w:rPr>
        <w:t xml:space="preserve">Одобрено </w:t>
      </w:r>
      <w:r w:rsidR="001A3263">
        <w:rPr>
          <w:rFonts w:ascii="Times New Roman" w:hAnsi="Times New Roman"/>
          <w:i/>
          <w:sz w:val="28"/>
          <w:szCs w:val="28"/>
        </w:rPr>
        <w:t>советом</w:t>
      </w:r>
      <w:r w:rsidR="009908BB">
        <w:rPr>
          <w:rFonts w:ascii="Times New Roman" w:hAnsi="Times New Roman"/>
          <w:i/>
          <w:sz w:val="28"/>
          <w:szCs w:val="28"/>
        </w:rPr>
        <w:t xml:space="preserve"> Кафедры анализа данных и машинного обучения</w:t>
      </w:r>
    </w:p>
    <w:p w14:paraId="7A8B8398" w14:textId="3D858930" w:rsidR="009908BB" w:rsidRPr="009908BB" w:rsidRDefault="001A3263" w:rsidP="001A3263">
      <w:pPr>
        <w:pStyle w:val="aff4"/>
        <w:rPr>
          <w:rFonts w:ascii="Times New Roman" w:hAnsi="Times New Roman"/>
          <w:i/>
          <w:sz w:val="28"/>
          <w:szCs w:val="28"/>
        </w:rPr>
      </w:pPr>
      <w:r>
        <w:rPr>
          <w:rFonts w:ascii="Times New Roman" w:hAnsi="Times New Roman"/>
          <w:i/>
          <w:sz w:val="28"/>
          <w:szCs w:val="28"/>
        </w:rPr>
        <w:t xml:space="preserve">                                 </w:t>
      </w:r>
      <w:r w:rsidR="009908BB">
        <w:rPr>
          <w:rFonts w:ascii="Times New Roman" w:hAnsi="Times New Roman"/>
          <w:i/>
          <w:sz w:val="28"/>
          <w:szCs w:val="28"/>
        </w:rPr>
        <w:t>(протокол №</w:t>
      </w:r>
      <w:r>
        <w:rPr>
          <w:rFonts w:ascii="Times New Roman" w:hAnsi="Times New Roman"/>
          <w:i/>
          <w:sz w:val="28"/>
          <w:szCs w:val="28"/>
        </w:rPr>
        <w:t xml:space="preserve"> 01</w:t>
      </w:r>
      <w:r w:rsidR="009908BB">
        <w:rPr>
          <w:rFonts w:ascii="Times New Roman" w:hAnsi="Times New Roman"/>
          <w:i/>
          <w:sz w:val="28"/>
          <w:szCs w:val="28"/>
        </w:rPr>
        <w:t xml:space="preserve"> </w:t>
      </w:r>
      <w:r w:rsidR="009908BB" w:rsidRPr="009908BB">
        <w:rPr>
          <w:rFonts w:ascii="Times New Roman" w:hAnsi="Times New Roman"/>
          <w:i/>
          <w:sz w:val="28"/>
          <w:szCs w:val="28"/>
        </w:rPr>
        <w:t>от</w:t>
      </w:r>
      <w:r>
        <w:rPr>
          <w:rFonts w:ascii="Times New Roman" w:hAnsi="Times New Roman"/>
          <w:i/>
          <w:sz w:val="28"/>
          <w:szCs w:val="28"/>
        </w:rPr>
        <w:t xml:space="preserve"> 06.05.</w:t>
      </w:r>
      <w:r w:rsidR="009908BB">
        <w:rPr>
          <w:rFonts w:ascii="Times New Roman" w:hAnsi="Times New Roman"/>
          <w:i/>
          <w:sz w:val="28"/>
          <w:szCs w:val="28"/>
        </w:rPr>
        <w:t xml:space="preserve">2024 </w:t>
      </w:r>
      <w:r w:rsidR="009908BB" w:rsidRPr="009908BB">
        <w:rPr>
          <w:rFonts w:ascii="Times New Roman" w:hAnsi="Times New Roman"/>
          <w:i/>
          <w:sz w:val="28"/>
          <w:szCs w:val="28"/>
        </w:rPr>
        <w:t>г.)</w:t>
      </w:r>
    </w:p>
    <w:p w14:paraId="336A8667" w14:textId="77777777" w:rsidR="00115031" w:rsidRDefault="00115031">
      <w:pPr>
        <w:jc w:val="center"/>
        <w:rPr>
          <w:b/>
          <w:sz w:val="26"/>
          <w:szCs w:val="26"/>
        </w:rPr>
      </w:pPr>
    </w:p>
    <w:p w14:paraId="18B2FD67" w14:textId="77777777" w:rsidR="00115031" w:rsidRDefault="00115031">
      <w:pPr>
        <w:jc w:val="center"/>
        <w:rPr>
          <w:b/>
          <w:sz w:val="28"/>
          <w:szCs w:val="28"/>
        </w:rPr>
      </w:pPr>
    </w:p>
    <w:p w14:paraId="25B0260C" w14:textId="77777777" w:rsidR="00115031" w:rsidRDefault="00115031">
      <w:pPr>
        <w:jc w:val="center"/>
        <w:rPr>
          <w:b/>
          <w:sz w:val="28"/>
          <w:szCs w:val="28"/>
        </w:rPr>
      </w:pPr>
    </w:p>
    <w:p w14:paraId="71B054BA" w14:textId="7FA1DA79" w:rsidR="00115031" w:rsidRDefault="00F65052">
      <w:pPr>
        <w:jc w:val="center"/>
        <w:rPr>
          <w:b/>
          <w:sz w:val="28"/>
          <w:szCs w:val="28"/>
        </w:rPr>
      </w:pPr>
      <w:r>
        <w:rPr>
          <w:b/>
          <w:sz w:val="28"/>
          <w:szCs w:val="28"/>
        </w:rPr>
        <w:t>Москва 202</w:t>
      </w:r>
      <w:r w:rsidR="009C1C07">
        <w:rPr>
          <w:b/>
          <w:sz w:val="28"/>
          <w:szCs w:val="28"/>
        </w:rPr>
        <w:t>4</w:t>
      </w:r>
    </w:p>
    <w:p w14:paraId="7F474F49" w14:textId="41E315F2" w:rsidR="009908BB" w:rsidRDefault="009908BB">
      <w:pPr>
        <w:jc w:val="center"/>
        <w:rPr>
          <w:b/>
          <w:sz w:val="28"/>
          <w:szCs w:val="28"/>
        </w:rPr>
      </w:pPr>
    </w:p>
    <w:p w14:paraId="3FCDAC2C" w14:textId="77777777" w:rsidR="009908BB" w:rsidRDefault="009908BB">
      <w:pPr>
        <w:jc w:val="center"/>
        <w:rPr>
          <w:b/>
          <w:sz w:val="28"/>
          <w:szCs w:val="28"/>
        </w:rPr>
      </w:pPr>
    </w:p>
    <w:p w14:paraId="2A42832D" w14:textId="77777777" w:rsidR="00115031" w:rsidRDefault="00B02C5F">
      <w:pPr>
        <w:shd w:val="clear" w:color="auto" w:fill="FFFFFF"/>
        <w:suppressAutoHyphens/>
        <w:spacing w:line="276" w:lineRule="auto"/>
        <w:ind w:firstLine="709"/>
        <w:jc w:val="center"/>
        <w:rPr>
          <w:rFonts w:ascii="Calibri" w:eastAsia="Calibri" w:hAnsi="Calibri"/>
          <w:sz w:val="22"/>
          <w:szCs w:val="22"/>
          <w:lang w:eastAsia="ar-SA"/>
        </w:rPr>
      </w:pPr>
      <w:r>
        <w:rPr>
          <w:rFonts w:eastAsia="Calibri"/>
          <w:b/>
          <w:color w:val="000000"/>
          <w:sz w:val="28"/>
          <w:szCs w:val="28"/>
          <w:lang w:eastAsia="ar-SA"/>
        </w:rPr>
        <w:lastRenderedPageBreak/>
        <w:t>Содержание</w:t>
      </w:r>
    </w:p>
    <w:p w14:paraId="54AF2E23" w14:textId="77777777" w:rsidR="00115031" w:rsidRDefault="00115031">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115031" w14:paraId="50DA44B3" w14:textId="77777777">
        <w:tc>
          <w:tcPr>
            <w:tcW w:w="8931" w:type="dxa"/>
            <w:gridSpan w:val="2"/>
            <w:shd w:val="clear" w:color="auto" w:fill="auto"/>
          </w:tcPr>
          <w:p w14:paraId="5F89D7EB"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14:paraId="462D3F18" w14:textId="77777777" w:rsidR="00115031" w:rsidRDefault="0080098E">
            <w:pPr>
              <w:suppressAutoHyphens/>
              <w:spacing w:line="276" w:lineRule="auto"/>
              <w:rPr>
                <w:rFonts w:eastAsia="Calibri"/>
                <w:sz w:val="28"/>
                <w:szCs w:val="28"/>
                <w:lang w:eastAsia="ar-SA"/>
              </w:rPr>
            </w:pPr>
            <w:r>
              <w:rPr>
                <w:rFonts w:eastAsia="Calibri"/>
                <w:sz w:val="28"/>
                <w:szCs w:val="28"/>
                <w:lang w:eastAsia="ar-SA"/>
              </w:rPr>
              <w:t>3</w:t>
            </w:r>
          </w:p>
        </w:tc>
      </w:tr>
      <w:tr w:rsidR="00115031" w14:paraId="62A36071" w14:textId="77777777">
        <w:tc>
          <w:tcPr>
            <w:tcW w:w="8931" w:type="dxa"/>
            <w:gridSpan w:val="2"/>
            <w:shd w:val="clear" w:color="auto" w:fill="auto"/>
          </w:tcPr>
          <w:p w14:paraId="608A5DB8"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14:paraId="373A3BC1" w14:textId="77777777" w:rsidR="00115031" w:rsidRDefault="00115031">
            <w:pPr>
              <w:suppressAutoHyphens/>
              <w:spacing w:line="276" w:lineRule="auto"/>
              <w:rPr>
                <w:rFonts w:eastAsia="Calibri"/>
                <w:sz w:val="28"/>
                <w:szCs w:val="28"/>
                <w:lang w:eastAsia="ar-SA"/>
              </w:rPr>
            </w:pPr>
          </w:p>
          <w:p w14:paraId="501321C5" w14:textId="77777777" w:rsidR="00115031" w:rsidRDefault="00115031">
            <w:pPr>
              <w:suppressAutoHyphens/>
              <w:spacing w:line="276" w:lineRule="auto"/>
              <w:rPr>
                <w:rFonts w:eastAsia="Calibri"/>
                <w:sz w:val="28"/>
                <w:szCs w:val="28"/>
                <w:lang w:eastAsia="ar-SA"/>
              </w:rPr>
            </w:pPr>
          </w:p>
          <w:p w14:paraId="0903676C" w14:textId="77777777" w:rsidR="00115031" w:rsidRDefault="0080098E">
            <w:pPr>
              <w:suppressAutoHyphens/>
              <w:spacing w:line="276" w:lineRule="auto"/>
              <w:rPr>
                <w:rFonts w:eastAsia="Calibri"/>
                <w:sz w:val="28"/>
                <w:szCs w:val="28"/>
                <w:lang w:eastAsia="ar-SA"/>
              </w:rPr>
            </w:pPr>
            <w:r>
              <w:rPr>
                <w:rFonts w:eastAsia="Calibri"/>
                <w:sz w:val="28"/>
                <w:szCs w:val="28"/>
                <w:lang w:eastAsia="ar-SA"/>
              </w:rPr>
              <w:t>3</w:t>
            </w:r>
          </w:p>
        </w:tc>
      </w:tr>
      <w:tr w:rsidR="00115031" w14:paraId="259C42D9" w14:textId="77777777">
        <w:tc>
          <w:tcPr>
            <w:tcW w:w="8931" w:type="dxa"/>
            <w:gridSpan w:val="2"/>
            <w:shd w:val="clear" w:color="auto" w:fill="auto"/>
          </w:tcPr>
          <w:p w14:paraId="30B7B075" w14:textId="1515A115" w:rsidR="00115031" w:rsidRDefault="00B02C5F" w:rsidP="009908BB">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w:t>
            </w:r>
            <w:r w:rsidR="009908BB">
              <w:rPr>
                <w:rFonts w:eastAsia="Calibri"/>
                <w:sz w:val="28"/>
                <w:szCs w:val="28"/>
                <w:lang w:eastAsia="ar-SA"/>
              </w:rPr>
              <w:t>ых</w:t>
            </w:r>
            <w:r>
              <w:rPr>
                <w:rFonts w:eastAsia="Calibri"/>
                <w:sz w:val="28"/>
                <w:szCs w:val="28"/>
                <w:lang w:eastAsia="ar-SA"/>
              </w:rPr>
              <w:t xml:space="preserve"> программ………...</w:t>
            </w:r>
          </w:p>
        </w:tc>
        <w:tc>
          <w:tcPr>
            <w:tcW w:w="708" w:type="dxa"/>
            <w:shd w:val="clear" w:color="auto" w:fill="auto"/>
          </w:tcPr>
          <w:p w14:paraId="11F95771" w14:textId="77777777" w:rsidR="00115031" w:rsidRDefault="0080098E">
            <w:pPr>
              <w:suppressAutoHyphens/>
              <w:spacing w:line="276" w:lineRule="auto"/>
              <w:rPr>
                <w:rFonts w:eastAsia="Calibri"/>
                <w:sz w:val="28"/>
                <w:szCs w:val="28"/>
                <w:lang w:eastAsia="ar-SA"/>
              </w:rPr>
            </w:pPr>
            <w:r>
              <w:rPr>
                <w:rFonts w:eastAsia="Calibri"/>
                <w:sz w:val="28"/>
                <w:szCs w:val="28"/>
                <w:lang w:eastAsia="ar-SA"/>
              </w:rPr>
              <w:t>4</w:t>
            </w:r>
          </w:p>
        </w:tc>
      </w:tr>
      <w:tr w:rsidR="00115031" w14:paraId="194E9D58" w14:textId="77777777">
        <w:tc>
          <w:tcPr>
            <w:tcW w:w="8931" w:type="dxa"/>
            <w:gridSpan w:val="2"/>
            <w:shd w:val="clear" w:color="auto" w:fill="auto"/>
          </w:tcPr>
          <w:p w14:paraId="76BD4C88"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14:paraId="572DE51B" w14:textId="77777777" w:rsidR="00115031" w:rsidRDefault="00115031">
            <w:pPr>
              <w:suppressAutoHyphens/>
              <w:spacing w:line="276" w:lineRule="auto"/>
              <w:rPr>
                <w:rFonts w:eastAsia="Calibri"/>
                <w:sz w:val="28"/>
                <w:szCs w:val="28"/>
                <w:lang w:eastAsia="ar-SA"/>
              </w:rPr>
            </w:pPr>
          </w:p>
          <w:p w14:paraId="16BB25A3" w14:textId="77777777" w:rsidR="00115031" w:rsidRDefault="00115031">
            <w:pPr>
              <w:suppressAutoHyphens/>
              <w:spacing w:line="276" w:lineRule="auto"/>
              <w:rPr>
                <w:rFonts w:eastAsia="Calibri"/>
                <w:sz w:val="28"/>
                <w:szCs w:val="28"/>
                <w:lang w:eastAsia="ar-SA"/>
              </w:rPr>
            </w:pPr>
          </w:p>
          <w:p w14:paraId="249F961D" w14:textId="77777777" w:rsidR="00115031" w:rsidRDefault="0080098E">
            <w:pPr>
              <w:suppressAutoHyphens/>
              <w:spacing w:line="276" w:lineRule="auto"/>
              <w:rPr>
                <w:rFonts w:eastAsia="Calibri"/>
                <w:sz w:val="28"/>
                <w:szCs w:val="28"/>
                <w:lang w:eastAsia="ar-SA"/>
              </w:rPr>
            </w:pPr>
            <w:r>
              <w:rPr>
                <w:rFonts w:eastAsia="Calibri"/>
                <w:sz w:val="28"/>
                <w:szCs w:val="28"/>
                <w:lang w:eastAsia="ar-SA"/>
              </w:rPr>
              <w:t>4</w:t>
            </w:r>
          </w:p>
        </w:tc>
      </w:tr>
      <w:tr w:rsidR="00115031" w14:paraId="6ECBC588" w14:textId="77777777">
        <w:tc>
          <w:tcPr>
            <w:tcW w:w="8931" w:type="dxa"/>
            <w:gridSpan w:val="2"/>
            <w:shd w:val="clear" w:color="auto" w:fill="auto"/>
          </w:tcPr>
          <w:p w14:paraId="77F70564"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14:paraId="5A96D805" w14:textId="77777777" w:rsidR="00115031" w:rsidRDefault="00115031">
            <w:pPr>
              <w:suppressAutoHyphens/>
              <w:spacing w:line="276" w:lineRule="auto"/>
              <w:rPr>
                <w:rFonts w:eastAsia="Calibri"/>
                <w:sz w:val="28"/>
                <w:szCs w:val="28"/>
                <w:lang w:eastAsia="ar-SA"/>
              </w:rPr>
            </w:pPr>
          </w:p>
          <w:p w14:paraId="67EA1A0C" w14:textId="77777777" w:rsidR="00115031" w:rsidRDefault="00115031">
            <w:pPr>
              <w:suppressAutoHyphens/>
              <w:spacing w:line="276" w:lineRule="auto"/>
              <w:rPr>
                <w:rFonts w:eastAsia="Calibri"/>
                <w:sz w:val="28"/>
                <w:szCs w:val="28"/>
                <w:lang w:eastAsia="ar-SA"/>
              </w:rPr>
            </w:pPr>
          </w:p>
          <w:p w14:paraId="1AF61D39" w14:textId="6700DAE7" w:rsidR="00115031" w:rsidRDefault="00F53B57">
            <w:pPr>
              <w:suppressAutoHyphens/>
              <w:spacing w:line="276" w:lineRule="auto"/>
              <w:rPr>
                <w:rFonts w:eastAsia="Calibri"/>
                <w:sz w:val="28"/>
                <w:szCs w:val="28"/>
                <w:lang w:eastAsia="ar-SA"/>
              </w:rPr>
            </w:pPr>
            <w:r>
              <w:rPr>
                <w:rFonts w:eastAsia="Calibri"/>
                <w:sz w:val="28"/>
                <w:szCs w:val="28"/>
                <w:lang w:eastAsia="ar-SA"/>
              </w:rPr>
              <w:t>5</w:t>
            </w:r>
          </w:p>
        </w:tc>
      </w:tr>
      <w:tr w:rsidR="00115031" w14:paraId="656352F3" w14:textId="77777777">
        <w:tc>
          <w:tcPr>
            <w:tcW w:w="563" w:type="dxa"/>
            <w:shd w:val="clear" w:color="auto" w:fill="auto"/>
          </w:tcPr>
          <w:p w14:paraId="1A65EA98" w14:textId="77777777" w:rsidR="00115031" w:rsidRDefault="00115031">
            <w:pPr>
              <w:suppressAutoHyphens/>
              <w:spacing w:after="120"/>
              <w:jc w:val="both"/>
              <w:rPr>
                <w:rFonts w:eastAsia="Calibri"/>
                <w:sz w:val="28"/>
                <w:szCs w:val="28"/>
                <w:lang w:eastAsia="ar-SA"/>
              </w:rPr>
            </w:pPr>
          </w:p>
        </w:tc>
        <w:tc>
          <w:tcPr>
            <w:tcW w:w="8368" w:type="dxa"/>
            <w:shd w:val="clear" w:color="auto" w:fill="auto"/>
          </w:tcPr>
          <w:p w14:paraId="52E58A2E"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14:paraId="4AF2F30F" w14:textId="77777777" w:rsidR="00115031" w:rsidRDefault="00B02C5F">
            <w:pPr>
              <w:suppressAutoHyphens/>
              <w:spacing w:line="276" w:lineRule="auto"/>
              <w:rPr>
                <w:rFonts w:eastAsia="Calibri"/>
                <w:sz w:val="28"/>
                <w:szCs w:val="28"/>
                <w:lang w:eastAsia="ar-SA"/>
              </w:rPr>
            </w:pPr>
            <w:r>
              <w:rPr>
                <w:rFonts w:eastAsia="Calibri"/>
                <w:sz w:val="28"/>
                <w:szCs w:val="28"/>
                <w:lang w:eastAsia="ar-SA"/>
              </w:rPr>
              <w:t>5</w:t>
            </w:r>
          </w:p>
        </w:tc>
      </w:tr>
      <w:tr w:rsidR="00115031" w14:paraId="649DF194" w14:textId="77777777">
        <w:tc>
          <w:tcPr>
            <w:tcW w:w="563" w:type="dxa"/>
            <w:shd w:val="clear" w:color="auto" w:fill="auto"/>
          </w:tcPr>
          <w:p w14:paraId="2E721F93" w14:textId="77777777" w:rsidR="00115031" w:rsidRDefault="00115031">
            <w:pPr>
              <w:suppressAutoHyphens/>
              <w:spacing w:after="120"/>
              <w:jc w:val="both"/>
              <w:rPr>
                <w:rFonts w:eastAsia="Calibri"/>
                <w:sz w:val="28"/>
                <w:szCs w:val="28"/>
                <w:lang w:eastAsia="ar-SA"/>
              </w:rPr>
            </w:pPr>
          </w:p>
        </w:tc>
        <w:tc>
          <w:tcPr>
            <w:tcW w:w="8368" w:type="dxa"/>
            <w:shd w:val="clear" w:color="auto" w:fill="auto"/>
          </w:tcPr>
          <w:p w14:paraId="6B32286F"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14:paraId="7E4628F3" w14:textId="77777777" w:rsidR="00115031" w:rsidRDefault="00B02C5F">
            <w:pPr>
              <w:suppressAutoHyphens/>
              <w:spacing w:line="276" w:lineRule="auto"/>
              <w:rPr>
                <w:rFonts w:eastAsia="Calibri"/>
                <w:sz w:val="28"/>
                <w:szCs w:val="28"/>
                <w:lang w:eastAsia="ar-SA"/>
              </w:rPr>
            </w:pPr>
            <w:r>
              <w:rPr>
                <w:rFonts w:eastAsia="Calibri"/>
                <w:sz w:val="28"/>
                <w:szCs w:val="28"/>
                <w:lang w:eastAsia="ar-SA"/>
              </w:rPr>
              <w:t>8</w:t>
            </w:r>
          </w:p>
        </w:tc>
      </w:tr>
      <w:tr w:rsidR="00115031" w14:paraId="1A78F9E5" w14:textId="77777777">
        <w:tc>
          <w:tcPr>
            <w:tcW w:w="563" w:type="dxa"/>
            <w:shd w:val="clear" w:color="auto" w:fill="auto"/>
          </w:tcPr>
          <w:p w14:paraId="1A49ABFC" w14:textId="77777777" w:rsidR="00115031" w:rsidRDefault="00115031">
            <w:pPr>
              <w:suppressAutoHyphens/>
              <w:spacing w:after="120"/>
              <w:jc w:val="both"/>
              <w:rPr>
                <w:rFonts w:eastAsia="Calibri"/>
                <w:sz w:val="28"/>
                <w:szCs w:val="28"/>
                <w:lang w:eastAsia="ar-SA"/>
              </w:rPr>
            </w:pPr>
          </w:p>
        </w:tc>
        <w:tc>
          <w:tcPr>
            <w:tcW w:w="8368" w:type="dxa"/>
            <w:shd w:val="clear" w:color="auto" w:fill="auto"/>
          </w:tcPr>
          <w:p w14:paraId="1757A7A2"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14:paraId="18C6B776" w14:textId="77777777" w:rsidR="00115031" w:rsidRDefault="00B02C5F">
            <w:pPr>
              <w:suppressAutoHyphens/>
              <w:spacing w:line="276" w:lineRule="auto"/>
              <w:rPr>
                <w:rFonts w:eastAsia="Calibri"/>
                <w:sz w:val="28"/>
                <w:szCs w:val="28"/>
                <w:lang w:eastAsia="ar-SA"/>
              </w:rPr>
            </w:pPr>
            <w:r>
              <w:rPr>
                <w:rFonts w:eastAsia="Calibri"/>
                <w:sz w:val="28"/>
                <w:szCs w:val="28"/>
                <w:lang w:eastAsia="ar-SA"/>
              </w:rPr>
              <w:t>9</w:t>
            </w:r>
          </w:p>
        </w:tc>
      </w:tr>
      <w:tr w:rsidR="00115031" w14:paraId="526FF321" w14:textId="77777777">
        <w:tc>
          <w:tcPr>
            <w:tcW w:w="8931" w:type="dxa"/>
            <w:gridSpan w:val="2"/>
            <w:shd w:val="clear" w:color="auto" w:fill="auto"/>
          </w:tcPr>
          <w:p w14:paraId="2E17795E"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14:paraId="5597E74F" w14:textId="77777777" w:rsidR="00115031" w:rsidRDefault="00115031">
            <w:pPr>
              <w:suppressAutoHyphens/>
              <w:spacing w:line="276" w:lineRule="auto"/>
              <w:rPr>
                <w:rFonts w:eastAsia="Calibri"/>
                <w:sz w:val="28"/>
                <w:szCs w:val="28"/>
                <w:lang w:eastAsia="ar-SA"/>
              </w:rPr>
            </w:pPr>
          </w:p>
          <w:p w14:paraId="3F91AB93" w14:textId="77777777" w:rsidR="00115031" w:rsidRDefault="00B02C5F">
            <w:pPr>
              <w:suppressAutoHyphens/>
              <w:spacing w:line="276" w:lineRule="auto"/>
              <w:rPr>
                <w:rFonts w:eastAsia="Calibri"/>
                <w:sz w:val="28"/>
                <w:szCs w:val="28"/>
                <w:lang w:eastAsia="ar-SA"/>
              </w:rPr>
            </w:pPr>
            <w:r>
              <w:rPr>
                <w:rFonts w:eastAsia="Calibri"/>
                <w:sz w:val="28"/>
                <w:szCs w:val="28"/>
                <w:lang w:eastAsia="ar-SA"/>
              </w:rPr>
              <w:t>10</w:t>
            </w:r>
          </w:p>
        </w:tc>
      </w:tr>
      <w:tr w:rsidR="00115031" w14:paraId="1DFC1359" w14:textId="77777777">
        <w:tc>
          <w:tcPr>
            <w:tcW w:w="563" w:type="dxa"/>
            <w:shd w:val="clear" w:color="auto" w:fill="auto"/>
          </w:tcPr>
          <w:p w14:paraId="2BCF12D4" w14:textId="77777777" w:rsidR="00115031" w:rsidRDefault="00115031">
            <w:pPr>
              <w:suppressAutoHyphens/>
              <w:spacing w:after="120"/>
              <w:jc w:val="both"/>
              <w:rPr>
                <w:rFonts w:eastAsia="Calibri"/>
                <w:sz w:val="28"/>
                <w:szCs w:val="28"/>
                <w:lang w:eastAsia="ar-SA"/>
              </w:rPr>
            </w:pPr>
          </w:p>
        </w:tc>
        <w:tc>
          <w:tcPr>
            <w:tcW w:w="8368" w:type="dxa"/>
            <w:shd w:val="clear" w:color="auto" w:fill="auto"/>
          </w:tcPr>
          <w:p w14:paraId="421220B0"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14:paraId="4C7CD954" w14:textId="77777777" w:rsidR="00115031" w:rsidRDefault="00115031">
            <w:pPr>
              <w:suppressAutoHyphens/>
              <w:spacing w:line="276" w:lineRule="auto"/>
              <w:rPr>
                <w:rFonts w:eastAsia="Calibri"/>
                <w:sz w:val="28"/>
                <w:szCs w:val="28"/>
                <w:lang w:eastAsia="ar-SA"/>
              </w:rPr>
            </w:pPr>
          </w:p>
          <w:p w14:paraId="6CAA39BD" w14:textId="77777777" w:rsidR="00115031" w:rsidRDefault="00115031">
            <w:pPr>
              <w:suppressAutoHyphens/>
              <w:spacing w:line="276" w:lineRule="auto"/>
              <w:rPr>
                <w:rFonts w:eastAsia="Calibri"/>
                <w:sz w:val="28"/>
                <w:szCs w:val="28"/>
                <w:lang w:eastAsia="ar-SA"/>
              </w:rPr>
            </w:pPr>
          </w:p>
          <w:p w14:paraId="5975F9C6" w14:textId="77777777" w:rsidR="00115031" w:rsidRDefault="00B02C5F">
            <w:pPr>
              <w:suppressAutoHyphens/>
              <w:spacing w:line="276" w:lineRule="auto"/>
              <w:rPr>
                <w:rFonts w:eastAsia="Calibri"/>
                <w:sz w:val="28"/>
                <w:szCs w:val="28"/>
                <w:lang w:eastAsia="ar-SA"/>
              </w:rPr>
            </w:pPr>
            <w:r>
              <w:rPr>
                <w:rFonts w:eastAsia="Calibri"/>
                <w:sz w:val="28"/>
                <w:szCs w:val="28"/>
                <w:lang w:eastAsia="ar-SA"/>
              </w:rPr>
              <w:t>10</w:t>
            </w:r>
          </w:p>
        </w:tc>
      </w:tr>
      <w:tr w:rsidR="00115031" w14:paraId="65B782C5" w14:textId="77777777">
        <w:tc>
          <w:tcPr>
            <w:tcW w:w="563" w:type="dxa"/>
            <w:shd w:val="clear" w:color="auto" w:fill="auto"/>
          </w:tcPr>
          <w:p w14:paraId="6A7EFED1" w14:textId="77777777" w:rsidR="00115031" w:rsidRDefault="00115031">
            <w:pPr>
              <w:suppressAutoHyphens/>
              <w:spacing w:after="120"/>
              <w:jc w:val="both"/>
              <w:rPr>
                <w:rFonts w:eastAsia="Calibri"/>
                <w:sz w:val="28"/>
                <w:szCs w:val="28"/>
                <w:lang w:eastAsia="ar-SA"/>
              </w:rPr>
            </w:pPr>
          </w:p>
        </w:tc>
        <w:tc>
          <w:tcPr>
            <w:tcW w:w="8368" w:type="dxa"/>
            <w:shd w:val="clear" w:color="auto" w:fill="auto"/>
          </w:tcPr>
          <w:p w14:paraId="25028EB0"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14:paraId="6E28CBF4" w14:textId="77777777" w:rsidR="00115031" w:rsidRDefault="00115031">
            <w:pPr>
              <w:suppressAutoHyphens/>
              <w:spacing w:line="276" w:lineRule="auto"/>
              <w:rPr>
                <w:rFonts w:eastAsia="Calibri"/>
                <w:sz w:val="28"/>
                <w:szCs w:val="28"/>
                <w:lang w:eastAsia="ar-SA"/>
              </w:rPr>
            </w:pPr>
          </w:p>
          <w:p w14:paraId="2E253D90" w14:textId="77777777" w:rsidR="00115031" w:rsidRDefault="00B02C5F" w:rsidP="0080098E">
            <w:pPr>
              <w:suppressAutoHyphens/>
              <w:spacing w:line="276" w:lineRule="auto"/>
              <w:rPr>
                <w:rFonts w:eastAsia="Calibri"/>
                <w:sz w:val="28"/>
                <w:szCs w:val="28"/>
                <w:lang w:eastAsia="ar-SA"/>
              </w:rPr>
            </w:pPr>
            <w:r>
              <w:rPr>
                <w:rFonts w:eastAsia="Calibri"/>
                <w:sz w:val="28"/>
                <w:szCs w:val="28"/>
                <w:lang w:eastAsia="ar-SA"/>
              </w:rPr>
              <w:t>1</w:t>
            </w:r>
            <w:r w:rsidR="0080098E">
              <w:rPr>
                <w:rFonts w:eastAsia="Calibri"/>
                <w:sz w:val="28"/>
                <w:szCs w:val="28"/>
                <w:lang w:eastAsia="ar-SA"/>
              </w:rPr>
              <w:t>2</w:t>
            </w:r>
          </w:p>
        </w:tc>
      </w:tr>
      <w:tr w:rsidR="00115031" w14:paraId="1E82922C" w14:textId="77777777">
        <w:tc>
          <w:tcPr>
            <w:tcW w:w="8931" w:type="dxa"/>
            <w:gridSpan w:val="2"/>
            <w:shd w:val="clear" w:color="auto" w:fill="auto"/>
          </w:tcPr>
          <w:p w14:paraId="4C20A804"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14:paraId="1BDA833D" w14:textId="77777777" w:rsidR="00115031" w:rsidRDefault="00115031">
            <w:pPr>
              <w:suppressAutoHyphens/>
              <w:spacing w:line="276" w:lineRule="auto"/>
              <w:rPr>
                <w:rFonts w:eastAsia="Calibri"/>
                <w:sz w:val="28"/>
                <w:szCs w:val="28"/>
                <w:lang w:eastAsia="ar-SA"/>
              </w:rPr>
            </w:pPr>
          </w:p>
          <w:p w14:paraId="28E97036" w14:textId="77777777" w:rsidR="00115031" w:rsidRDefault="00B02C5F">
            <w:pPr>
              <w:suppressAutoHyphens/>
              <w:spacing w:line="276" w:lineRule="auto"/>
              <w:rPr>
                <w:rFonts w:eastAsia="Calibri"/>
                <w:sz w:val="28"/>
                <w:szCs w:val="28"/>
                <w:lang w:eastAsia="ar-SA"/>
              </w:rPr>
            </w:pPr>
            <w:r>
              <w:rPr>
                <w:rFonts w:eastAsia="Calibri"/>
                <w:sz w:val="28"/>
                <w:szCs w:val="28"/>
                <w:lang w:eastAsia="ar-SA"/>
              </w:rPr>
              <w:t>14</w:t>
            </w:r>
          </w:p>
        </w:tc>
      </w:tr>
      <w:tr w:rsidR="00115031" w14:paraId="30E492F2" w14:textId="77777777">
        <w:tc>
          <w:tcPr>
            <w:tcW w:w="8931" w:type="dxa"/>
            <w:gridSpan w:val="2"/>
            <w:shd w:val="clear" w:color="auto" w:fill="auto"/>
          </w:tcPr>
          <w:p w14:paraId="122E7190"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14:paraId="1AC7510B" w14:textId="77777777" w:rsidR="00115031" w:rsidRDefault="00115031">
            <w:pPr>
              <w:suppressAutoHyphens/>
              <w:spacing w:line="276" w:lineRule="auto"/>
              <w:rPr>
                <w:rFonts w:eastAsia="Calibri"/>
                <w:sz w:val="28"/>
                <w:szCs w:val="28"/>
                <w:lang w:eastAsia="ar-SA"/>
              </w:rPr>
            </w:pPr>
          </w:p>
          <w:p w14:paraId="6B7CE185" w14:textId="26A8C192" w:rsidR="00115031" w:rsidRDefault="00B02C5F" w:rsidP="00130E75">
            <w:pPr>
              <w:suppressAutoHyphens/>
              <w:spacing w:line="276" w:lineRule="auto"/>
              <w:rPr>
                <w:rFonts w:eastAsia="Calibri"/>
                <w:sz w:val="28"/>
                <w:szCs w:val="28"/>
                <w:lang w:eastAsia="ar-SA"/>
              </w:rPr>
            </w:pPr>
            <w:r>
              <w:rPr>
                <w:rFonts w:eastAsia="Calibri"/>
                <w:sz w:val="28"/>
                <w:szCs w:val="28"/>
                <w:lang w:eastAsia="ar-SA"/>
              </w:rPr>
              <w:t>1</w:t>
            </w:r>
            <w:r w:rsidR="00130E75">
              <w:rPr>
                <w:rFonts w:eastAsia="Calibri"/>
                <w:sz w:val="28"/>
                <w:szCs w:val="28"/>
                <w:lang w:eastAsia="ar-SA"/>
              </w:rPr>
              <w:t>9</w:t>
            </w:r>
          </w:p>
        </w:tc>
      </w:tr>
      <w:tr w:rsidR="00115031" w14:paraId="3C5F3874" w14:textId="77777777">
        <w:tc>
          <w:tcPr>
            <w:tcW w:w="8931" w:type="dxa"/>
            <w:gridSpan w:val="2"/>
            <w:shd w:val="clear" w:color="auto" w:fill="auto"/>
          </w:tcPr>
          <w:p w14:paraId="4BE6097B"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14:paraId="53069D08" w14:textId="77777777" w:rsidR="00115031" w:rsidRDefault="00115031">
            <w:pPr>
              <w:suppressAutoHyphens/>
              <w:spacing w:line="276" w:lineRule="auto"/>
              <w:rPr>
                <w:rFonts w:eastAsia="Calibri"/>
                <w:sz w:val="28"/>
                <w:szCs w:val="28"/>
                <w:lang w:eastAsia="ar-SA"/>
              </w:rPr>
            </w:pPr>
          </w:p>
          <w:p w14:paraId="3FC32495" w14:textId="4BF4521F" w:rsidR="00115031" w:rsidRDefault="00F53B57">
            <w:pPr>
              <w:suppressAutoHyphens/>
              <w:spacing w:line="276" w:lineRule="auto"/>
              <w:rPr>
                <w:rFonts w:eastAsia="Calibri"/>
                <w:sz w:val="28"/>
                <w:szCs w:val="28"/>
                <w:lang w:eastAsia="ar-SA"/>
              </w:rPr>
            </w:pPr>
            <w:r>
              <w:rPr>
                <w:rFonts w:eastAsia="Calibri"/>
                <w:sz w:val="28"/>
                <w:szCs w:val="28"/>
                <w:lang w:eastAsia="ar-SA"/>
              </w:rPr>
              <w:t>20</w:t>
            </w:r>
          </w:p>
        </w:tc>
      </w:tr>
      <w:tr w:rsidR="00115031" w14:paraId="4C1F7BB1" w14:textId="77777777">
        <w:tc>
          <w:tcPr>
            <w:tcW w:w="8931" w:type="dxa"/>
            <w:gridSpan w:val="2"/>
            <w:shd w:val="clear" w:color="auto" w:fill="auto"/>
          </w:tcPr>
          <w:p w14:paraId="2C058931" w14:textId="77777777" w:rsidR="00115031" w:rsidRDefault="00B02C5F">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14:paraId="6B6CE87A" w14:textId="2B3EEC79" w:rsidR="00115031" w:rsidRDefault="00215C02" w:rsidP="00F53B57">
            <w:pPr>
              <w:suppressAutoHyphens/>
              <w:spacing w:line="276" w:lineRule="auto"/>
              <w:rPr>
                <w:rFonts w:eastAsia="Calibri"/>
                <w:sz w:val="28"/>
                <w:szCs w:val="28"/>
                <w:lang w:eastAsia="ar-SA"/>
              </w:rPr>
            </w:pPr>
            <w:r>
              <w:rPr>
                <w:rFonts w:eastAsia="Calibri"/>
                <w:sz w:val="28"/>
                <w:szCs w:val="28"/>
                <w:lang w:eastAsia="ar-SA"/>
              </w:rPr>
              <w:t>2</w:t>
            </w:r>
            <w:r w:rsidR="00F53B57">
              <w:rPr>
                <w:rFonts w:eastAsia="Calibri"/>
                <w:sz w:val="28"/>
                <w:szCs w:val="28"/>
                <w:lang w:eastAsia="ar-SA"/>
              </w:rPr>
              <w:t>1</w:t>
            </w:r>
          </w:p>
        </w:tc>
      </w:tr>
      <w:tr w:rsidR="00115031" w14:paraId="3DD09D4D" w14:textId="77777777">
        <w:tc>
          <w:tcPr>
            <w:tcW w:w="8931" w:type="dxa"/>
            <w:gridSpan w:val="2"/>
            <w:shd w:val="clear" w:color="auto" w:fill="auto"/>
          </w:tcPr>
          <w:p w14:paraId="6ED91A60" w14:textId="77777777" w:rsidR="00115031" w:rsidRDefault="00B02C5F">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14:paraId="19D5D65B" w14:textId="77777777" w:rsidR="00115031" w:rsidRDefault="00115031">
            <w:pPr>
              <w:suppressAutoHyphens/>
              <w:spacing w:line="276" w:lineRule="auto"/>
              <w:rPr>
                <w:rFonts w:eastAsia="Calibri"/>
                <w:sz w:val="28"/>
                <w:szCs w:val="28"/>
                <w:lang w:eastAsia="ar-SA"/>
              </w:rPr>
            </w:pPr>
          </w:p>
          <w:p w14:paraId="3B8D0FBD" w14:textId="77777777" w:rsidR="00115031" w:rsidRDefault="00115031">
            <w:pPr>
              <w:suppressAutoHyphens/>
              <w:spacing w:line="276" w:lineRule="auto"/>
              <w:rPr>
                <w:rFonts w:eastAsia="Calibri"/>
                <w:sz w:val="28"/>
                <w:szCs w:val="28"/>
                <w:lang w:eastAsia="ar-SA"/>
              </w:rPr>
            </w:pPr>
          </w:p>
          <w:p w14:paraId="2DA1A5B8" w14:textId="77777777" w:rsidR="00115031" w:rsidRDefault="00115031">
            <w:pPr>
              <w:suppressAutoHyphens/>
              <w:spacing w:line="276" w:lineRule="auto"/>
              <w:rPr>
                <w:rFonts w:eastAsia="Calibri"/>
                <w:sz w:val="28"/>
                <w:szCs w:val="28"/>
                <w:lang w:eastAsia="ar-SA"/>
              </w:rPr>
            </w:pPr>
          </w:p>
          <w:p w14:paraId="2D5F5870" w14:textId="3B1DFD42" w:rsidR="00115031" w:rsidRDefault="00B02C5F" w:rsidP="00F53B57">
            <w:pPr>
              <w:suppressAutoHyphens/>
              <w:spacing w:line="276" w:lineRule="auto"/>
              <w:rPr>
                <w:rFonts w:eastAsia="Calibri"/>
                <w:sz w:val="28"/>
                <w:szCs w:val="28"/>
                <w:lang w:eastAsia="ar-SA"/>
              </w:rPr>
            </w:pPr>
            <w:r>
              <w:rPr>
                <w:rFonts w:eastAsia="Calibri"/>
                <w:sz w:val="28"/>
                <w:szCs w:val="28"/>
                <w:lang w:eastAsia="ar-SA"/>
              </w:rPr>
              <w:t>2</w:t>
            </w:r>
            <w:r w:rsidR="00F53B57">
              <w:rPr>
                <w:rFonts w:eastAsia="Calibri"/>
                <w:sz w:val="28"/>
                <w:szCs w:val="28"/>
                <w:lang w:eastAsia="ar-SA"/>
              </w:rPr>
              <w:t>5</w:t>
            </w:r>
          </w:p>
        </w:tc>
      </w:tr>
      <w:tr w:rsidR="00115031" w14:paraId="0E7FD387" w14:textId="77777777">
        <w:tc>
          <w:tcPr>
            <w:tcW w:w="8931" w:type="dxa"/>
            <w:gridSpan w:val="2"/>
            <w:shd w:val="clear" w:color="auto" w:fill="auto"/>
          </w:tcPr>
          <w:p w14:paraId="072F59EF" w14:textId="77777777" w:rsidR="00115031" w:rsidRDefault="00B02C5F">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14:paraId="3E99D9D3" w14:textId="77777777" w:rsidR="00115031" w:rsidRDefault="00115031">
            <w:pPr>
              <w:suppressAutoHyphens/>
              <w:spacing w:line="276" w:lineRule="auto"/>
              <w:jc w:val="both"/>
              <w:rPr>
                <w:rFonts w:eastAsia="Calibri"/>
                <w:sz w:val="28"/>
                <w:szCs w:val="28"/>
                <w:lang w:eastAsia="ar-SA"/>
              </w:rPr>
            </w:pPr>
          </w:p>
        </w:tc>
        <w:tc>
          <w:tcPr>
            <w:tcW w:w="708" w:type="dxa"/>
            <w:shd w:val="clear" w:color="auto" w:fill="auto"/>
          </w:tcPr>
          <w:p w14:paraId="2F464FBE" w14:textId="77777777" w:rsidR="00115031" w:rsidRDefault="00115031">
            <w:pPr>
              <w:suppressAutoHyphens/>
              <w:spacing w:line="276" w:lineRule="auto"/>
              <w:rPr>
                <w:rFonts w:eastAsia="Calibri"/>
                <w:sz w:val="28"/>
                <w:szCs w:val="28"/>
                <w:lang w:eastAsia="ar-SA"/>
              </w:rPr>
            </w:pPr>
          </w:p>
          <w:p w14:paraId="6D488A8A" w14:textId="4546854C" w:rsidR="00115031" w:rsidRDefault="00B02C5F" w:rsidP="00215C02">
            <w:pPr>
              <w:suppressAutoHyphens/>
              <w:spacing w:line="276" w:lineRule="auto"/>
              <w:rPr>
                <w:rFonts w:eastAsia="Calibri"/>
                <w:sz w:val="28"/>
                <w:szCs w:val="28"/>
                <w:lang w:eastAsia="ar-SA"/>
              </w:rPr>
            </w:pPr>
            <w:r>
              <w:rPr>
                <w:rFonts w:eastAsia="Calibri"/>
                <w:sz w:val="28"/>
                <w:szCs w:val="28"/>
                <w:lang w:eastAsia="ar-SA"/>
              </w:rPr>
              <w:t>2</w:t>
            </w:r>
            <w:r w:rsidR="00F53B57">
              <w:rPr>
                <w:rFonts w:eastAsia="Calibri"/>
                <w:sz w:val="28"/>
                <w:szCs w:val="28"/>
                <w:lang w:eastAsia="ar-SA"/>
              </w:rPr>
              <w:t>5</w:t>
            </w:r>
          </w:p>
          <w:p w14:paraId="376DE891" w14:textId="77777777" w:rsidR="009C1C07" w:rsidRDefault="009C1C07" w:rsidP="00215C02">
            <w:pPr>
              <w:suppressAutoHyphens/>
              <w:spacing w:line="276" w:lineRule="auto"/>
              <w:rPr>
                <w:rFonts w:eastAsia="Calibri"/>
                <w:sz w:val="28"/>
                <w:szCs w:val="28"/>
                <w:lang w:eastAsia="ar-SA"/>
              </w:rPr>
            </w:pPr>
          </w:p>
        </w:tc>
      </w:tr>
    </w:tbl>
    <w:p w14:paraId="58E29525" w14:textId="77777777" w:rsidR="00115031" w:rsidRDefault="00B02C5F">
      <w:pPr>
        <w:suppressAutoHyphens/>
        <w:spacing w:after="200" w:line="276" w:lineRule="auto"/>
        <w:jc w:val="both"/>
        <w:outlineLvl w:val="0"/>
        <w:rPr>
          <w:rFonts w:eastAsia="Calibri"/>
          <w:sz w:val="28"/>
          <w:szCs w:val="28"/>
          <w:lang w:eastAsia="ar-SA"/>
        </w:rPr>
      </w:pPr>
      <w:bookmarkStart w:id="0" w:name="_Toc516153777"/>
      <w:bookmarkStart w:id="1" w:name="_Toc516155130"/>
      <w:bookmarkStart w:id="2" w:name="_Toc516155756"/>
      <w:bookmarkStart w:id="3" w:name="_Toc505176221"/>
      <w:bookmarkStart w:id="4" w:name="_Toc516155808"/>
      <w:bookmarkStart w:id="5" w:name="_Toc516149301"/>
      <w:bookmarkStart w:id="6" w:name="_Toc516230304"/>
      <w:r>
        <w:rPr>
          <w:rFonts w:eastAsia="Calibri"/>
          <w:b/>
          <w:sz w:val="28"/>
          <w:szCs w:val="28"/>
          <w:lang w:eastAsia="ar-SA"/>
        </w:rPr>
        <w:lastRenderedPageBreak/>
        <w:t>1. Наименование дисциплины</w:t>
      </w:r>
      <w:bookmarkEnd w:id="0"/>
      <w:bookmarkEnd w:id="1"/>
      <w:bookmarkEnd w:id="2"/>
      <w:bookmarkEnd w:id="3"/>
      <w:bookmarkEnd w:id="4"/>
      <w:bookmarkEnd w:id="5"/>
      <w:bookmarkEnd w:id="6"/>
      <w:r>
        <w:rPr>
          <w:rFonts w:eastAsia="Calibri"/>
          <w:sz w:val="28"/>
          <w:szCs w:val="28"/>
          <w:lang w:eastAsia="ar-SA"/>
        </w:rPr>
        <w:t xml:space="preserve"> </w:t>
      </w:r>
    </w:p>
    <w:p w14:paraId="078081A3" w14:textId="6D40A353" w:rsidR="00115031" w:rsidRDefault="00B02C5F">
      <w:pPr>
        <w:suppressAutoHyphens/>
        <w:spacing w:line="360" w:lineRule="auto"/>
        <w:jc w:val="both"/>
        <w:rPr>
          <w:rFonts w:eastAsia="Calibri"/>
          <w:sz w:val="28"/>
          <w:szCs w:val="28"/>
          <w:lang w:eastAsia="ar-SA"/>
        </w:rPr>
      </w:pPr>
      <w:bookmarkStart w:id="7" w:name="_Toc516155131"/>
      <w:bookmarkStart w:id="8" w:name="_Toc516153778"/>
      <w:bookmarkStart w:id="9" w:name="_Toc516149302"/>
      <w:r>
        <w:rPr>
          <w:rFonts w:eastAsia="Calibri"/>
          <w:sz w:val="28"/>
          <w:szCs w:val="28"/>
          <w:lang w:eastAsia="ar-SA"/>
        </w:rPr>
        <w:t xml:space="preserve">    «Финансовый университет: история и современность». </w:t>
      </w:r>
      <w:bookmarkEnd w:id="7"/>
      <w:bookmarkEnd w:id="8"/>
      <w:bookmarkEnd w:id="9"/>
    </w:p>
    <w:p w14:paraId="63C69AD7" w14:textId="77777777" w:rsidR="00CB3974" w:rsidRDefault="00CB3974">
      <w:pPr>
        <w:suppressAutoHyphens/>
        <w:spacing w:line="360" w:lineRule="auto"/>
        <w:jc w:val="both"/>
        <w:rPr>
          <w:rFonts w:eastAsia="Calibri"/>
          <w:sz w:val="28"/>
          <w:szCs w:val="28"/>
          <w:lang w:eastAsia="ar-SA"/>
        </w:rPr>
      </w:pPr>
    </w:p>
    <w:p w14:paraId="67FA11D8" w14:textId="77777777" w:rsidR="00115031" w:rsidRPr="000E691C" w:rsidRDefault="00B02C5F" w:rsidP="000E691C">
      <w:pPr>
        <w:tabs>
          <w:tab w:val="left" w:pos="540"/>
        </w:tabs>
        <w:spacing w:after="160" w:line="360" w:lineRule="auto"/>
        <w:ind w:left="-284"/>
        <w:contextualSpacing/>
        <w:jc w:val="both"/>
        <w:outlineLvl w:val="0"/>
        <w:rPr>
          <w:rFonts w:eastAsia="Calibri"/>
          <w:b/>
          <w:sz w:val="28"/>
          <w:szCs w:val="28"/>
          <w:lang w:eastAsia="en-US"/>
        </w:rPr>
      </w:pPr>
      <w:bookmarkStart w:id="10" w:name="_Toc516230305"/>
      <w:bookmarkStart w:id="11" w:name="_Toc516155809"/>
      <w:bookmarkStart w:id="12" w:name="_Toc516149303"/>
      <w:bookmarkStart w:id="13" w:name="_Toc516155132"/>
      <w:bookmarkStart w:id="14" w:name="_Toc516153779"/>
      <w:bookmarkStart w:id="15" w:name="_Toc516155757"/>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0"/>
      <w:bookmarkEnd w:id="11"/>
      <w:bookmarkEnd w:id="12"/>
      <w:bookmarkEnd w:id="13"/>
      <w:bookmarkEnd w:id="14"/>
      <w:bookmarkEnd w:id="15"/>
      <w:r>
        <w:rPr>
          <w:rFonts w:eastAsia="Calibri"/>
          <w:b/>
          <w:sz w:val="28"/>
          <w:szCs w:val="28"/>
          <w:lang w:eastAsia="en-US"/>
        </w:rPr>
        <w:t xml:space="preserve"> по дисциплине</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2513"/>
        <w:gridCol w:w="2977"/>
        <w:gridCol w:w="3543"/>
      </w:tblGrid>
      <w:tr w:rsidR="00115031" w14:paraId="0568EF7C" w14:textId="77777777" w:rsidTr="00CB3974">
        <w:tc>
          <w:tcPr>
            <w:tcW w:w="1032" w:type="dxa"/>
          </w:tcPr>
          <w:p w14:paraId="7F8B7E2E" w14:textId="77777777" w:rsidR="00115031" w:rsidRDefault="00B02C5F">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2513" w:type="dxa"/>
          </w:tcPr>
          <w:p w14:paraId="2574AE70" w14:textId="77777777" w:rsidR="00115031" w:rsidRDefault="00B02C5F">
            <w:pPr>
              <w:tabs>
                <w:tab w:val="left" w:pos="540"/>
              </w:tabs>
              <w:spacing w:after="160" w:line="259" w:lineRule="auto"/>
              <w:jc w:val="both"/>
              <w:rPr>
                <w:rFonts w:eastAsia="Times New Roman"/>
                <w:b/>
              </w:rPr>
            </w:pPr>
            <w:r>
              <w:rPr>
                <w:rFonts w:eastAsia="Times New Roman"/>
                <w:b/>
              </w:rPr>
              <w:t>Наименование компетенции</w:t>
            </w:r>
          </w:p>
        </w:tc>
        <w:tc>
          <w:tcPr>
            <w:tcW w:w="2977" w:type="dxa"/>
          </w:tcPr>
          <w:p w14:paraId="0854BEC1" w14:textId="77777777" w:rsidR="00115031" w:rsidRDefault="00B02C5F">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543" w:type="dxa"/>
          </w:tcPr>
          <w:p w14:paraId="3626B134" w14:textId="77777777" w:rsidR="00115031" w:rsidRDefault="00B02C5F">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4B0511" w14:paraId="7202655B" w14:textId="77777777" w:rsidTr="00CB3974">
        <w:tc>
          <w:tcPr>
            <w:tcW w:w="1032" w:type="dxa"/>
            <w:vMerge w:val="restart"/>
          </w:tcPr>
          <w:p w14:paraId="3A3DB25C" w14:textId="4BA904B4" w:rsidR="004B0511" w:rsidRDefault="004B0511">
            <w:pPr>
              <w:tabs>
                <w:tab w:val="left" w:pos="540"/>
              </w:tabs>
              <w:spacing w:after="160" w:line="259" w:lineRule="auto"/>
              <w:jc w:val="both"/>
              <w:rPr>
                <w:rFonts w:eastAsia="Times New Roman"/>
                <w:b/>
              </w:rPr>
            </w:pPr>
            <w:r>
              <w:rPr>
                <w:rFonts w:eastAsia="Times New Roman"/>
                <w:b/>
              </w:rPr>
              <w:t>УК-1</w:t>
            </w:r>
          </w:p>
        </w:tc>
        <w:tc>
          <w:tcPr>
            <w:tcW w:w="2513" w:type="dxa"/>
            <w:vMerge w:val="restart"/>
          </w:tcPr>
          <w:p w14:paraId="6BF0471D" w14:textId="3F5AC8D0" w:rsidR="004B0511" w:rsidRDefault="004B0511">
            <w:pPr>
              <w:tabs>
                <w:tab w:val="left" w:pos="540"/>
              </w:tabs>
              <w:spacing w:after="160" w:line="259" w:lineRule="auto"/>
              <w:jc w:val="both"/>
              <w:rPr>
                <w:rFonts w:eastAsia="Times New Roman"/>
                <w:b/>
              </w:rPr>
            </w:pPr>
            <w:r>
              <w:rPr>
                <w:rFonts w:eastAsia="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977" w:type="dxa"/>
          </w:tcPr>
          <w:p w14:paraId="6C75CA42" w14:textId="77777777" w:rsidR="004B0511" w:rsidRDefault="004B0511" w:rsidP="004B0511">
            <w:pPr>
              <w:widowControl w:val="0"/>
              <w:shd w:val="clear" w:color="auto" w:fill="FFFFFF"/>
              <w:jc w:val="both"/>
              <w:rPr>
                <w:rFonts w:eastAsia="Times New Roman"/>
              </w:rPr>
            </w:pPr>
            <w:r>
              <w:rPr>
                <w:rFonts w:eastAsia="Times New Roman"/>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BE51F9D" w14:textId="37EA37EB" w:rsidR="004B0511" w:rsidRDefault="004B0511" w:rsidP="004B0511">
            <w:pPr>
              <w:tabs>
                <w:tab w:val="left" w:pos="540"/>
              </w:tabs>
              <w:spacing w:after="160" w:line="259" w:lineRule="auto"/>
              <w:jc w:val="both"/>
              <w:rPr>
                <w:rFonts w:eastAsia="Times New Roman"/>
                <w:b/>
              </w:rPr>
            </w:pPr>
            <w:r>
              <w:rPr>
                <w:rFonts w:eastAsia="Times New Roman"/>
              </w:rPr>
              <w:t xml:space="preserve"> </w:t>
            </w:r>
          </w:p>
        </w:tc>
        <w:tc>
          <w:tcPr>
            <w:tcW w:w="3543" w:type="dxa"/>
          </w:tcPr>
          <w:p w14:paraId="38941491" w14:textId="77777777" w:rsidR="00352585" w:rsidRPr="009908BB" w:rsidRDefault="00973986">
            <w:pPr>
              <w:tabs>
                <w:tab w:val="left" w:pos="540"/>
              </w:tabs>
              <w:spacing w:after="160" w:line="259" w:lineRule="auto"/>
              <w:jc w:val="both"/>
            </w:pPr>
            <w:r>
              <w:rPr>
                <w:rFonts w:eastAsia="Times New Roman"/>
                <w:b/>
              </w:rPr>
              <w:t>Знать:</w:t>
            </w:r>
            <w:r w:rsidR="00352585" w:rsidRPr="00352585">
              <w:rPr>
                <w:rFonts w:eastAsia="Times New Roman"/>
                <w:b/>
              </w:rPr>
              <w:t xml:space="preserve"> </w:t>
            </w:r>
            <w:r w:rsidR="00352585">
              <w:t>органы управления и организационную структуру Финансового университета.</w:t>
            </w:r>
          </w:p>
          <w:p w14:paraId="1FFAC272" w14:textId="4CCED6FD" w:rsidR="00973986" w:rsidRPr="00352585" w:rsidRDefault="00352585">
            <w:pPr>
              <w:tabs>
                <w:tab w:val="left" w:pos="540"/>
              </w:tabs>
              <w:spacing w:after="160" w:line="259" w:lineRule="auto"/>
              <w:jc w:val="both"/>
            </w:pPr>
            <w:r w:rsidRPr="00352585">
              <w:rPr>
                <w:b/>
                <w:bCs/>
              </w:rPr>
              <w:t>Уметь</w:t>
            </w:r>
            <w:r>
              <w:rPr>
                <w:b/>
                <w:bCs/>
              </w:rPr>
              <w:t>:</w:t>
            </w:r>
            <w: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r>
      <w:tr w:rsidR="004B0511" w14:paraId="35FBBFD8" w14:textId="77777777" w:rsidTr="00CB3974">
        <w:tc>
          <w:tcPr>
            <w:tcW w:w="1032" w:type="dxa"/>
            <w:vMerge/>
          </w:tcPr>
          <w:p w14:paraId="19649658" w14:textId="77777777" w:rsidR="004B0511" w:rsidRDefault="004B0511">
            <w:pPr>
              <w:tabs>
                <w:tab w:val="left" w:pos="540"/>
              </w:tabs>
              <w:spacing w:after="160" w:line="259" w:lineRule="auto"/>
              <w:jc w:val="both"/>
              <w:rPr>
                <w:rFonts w:eastAsia="Times New Roman"/>
                <w:b/>
              </w:rPr>
            </w:pPr>
          </w:p>
        </w:tc>
        <w:tc>
          <w:tcPr>
            <w:tcW w:w="2513" w:type="dxa"/>
            <w:vMerge/>
          </w:tcPr>
          <w:p w14:paraId="42E87214" w14:textId="77777777" w:rsidR="004B0511" w:rsidRDefault="004B0511">
            <w:pPr>
              <w:tabs>
                <w:tab w:val="left" w:pos="540"/>
              </w:tabs>
              <w:spacing w:after="160" w:line="259" w:lineRule="auto"/>
              <w:jc w:val="both"/>
              <w:rPr>
                <w:rFonts w:eastAsia="Times New Roman"/>
                <w:color w:val="000000"/>
              </w:rPr>
            </w:pPr>
          </w:p>
        </w:tc>
        <w:tc>
          <w:tcPr>
            <w:tcW w:w="2977" w:type="dxa"/>
          </w:tcPr>
          <w:p w14:paraId="6A6D4760" w14:textId="3A430381" w:rsidR="004B0511" w:rsidRDefault="004B0511">
            <w:pPr>
              <w:tabs>
                <w:tab w:val="left" w:pos="540"/>
              </w:tabs>
              <w:spacing w:after="160" w:line="259" w:lineRule="auto"/>
              <w:jc w:val="both"/>
              <w:rPr>
                <w:rFonts w:eastAsia="Times New Roman"/>
                <w:b/>
              </w:rPr>
            </w:pPr>
            <w:r>
              <w:rPr>
                <w:rFonts w:eastAsia="Times New Roman"/>
                <w:color w:val="000000"/>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543" w:type="dxa"/>
          </w:tcPr>
          <w:p w14:paraId="505BA503" w14:textId="787AEFB2" w:rsidR="004B0511" w:rsidRDefault="00973986">
            <w:pPr>
              <w:tabs>
                <w:tab w:val="left" w:pos="540"/>
              </w:tabs>
              <w:spacing w:after="160" w:line="259" w:lineRule="auto"/>
              <w:jc w:val="both"/>
              <w:rPr>
                <w:rFonts w:eastAsia="Times New Roman"/>
                <w:b/>
              </w:rPr>
            </w:pPr>
            <w:r>
              <w:rPr>
                <w:rFonts w:eastAsia="Times New Roman"/>
                <w:b/>
              </w:rPr>
              <w:t>Знать:</w:t>
            </w:r>
            <w:r w:rsidR="00352585">
              <w:t xml:space="preserve"> принципы организации в Финансовом университете научной работы со студентами.</w:t>
            </w:r>
          </w:p>
          <w:p w14:paraId="7D580D1B" w14:textId="455CA38E" w:rsidR="00973986" w:rsidRDefault="00973986">
            <w:pPr>
              <w:tabs>
                <w:tab w:val="left" w:pos="540"/>
              </w:tabs>
              <w:spacing w:after="160" w:line="259" w:lineRule="auto"/>
              <w:jc w:val="both"/>
              <w:rPr>
                <w:rFonts w:eastAsia="Times New Roman"/>
                <w:b/>
              </w:rPr>
            </w:pPr>
            <w:r>
              <w:rPr>
                <w:rFonts w:eastAsia="Times New Roman"/>
                <w:b/>
              </w:rPr>
              <w:t>Уметь:</w:t>
            </w:r>
            <w:r w:rsidR="00352585">
              <w:t xml:space="preserve"> планировать свою научно-исследовательскую работу</w:t>
            </w:r>
          </w:p>
        </w:tc>
      </w:tr>
      <w:tr w:rsidR="004B0511" w14:paraId="2890AABB" w14:textId="77777777" w:rsidTr="00CB3974">
        <w:tc>
          <w:tcPr>
            <w:tcW w:w="1032" w:type="dxa"/>
            <w:vMerge/>
          </w:tcPr>
          <w:p w14:paraId="70DE12D8" w14:textId="77777777" w:rsidR="004B0511" w:rsidRDefault="004B0511">
            <w:pPr>
              <w:tabs>
                <w:tab w:val="left" w:pos="540"/>
              </w:tabs>
              <w:spacing w:after="160" w:line="259" w:lineRule="auto"/>
              <w:jc w:val="both"/>
              <w:rPr>
                <w:rFonts w:eastAsia="Times New Roman"/>
                <w:b/>
              </w:rPr>
            </w:pPr>
          </w:p>
        </w:tc>
        <w:tc>
          <w:tcPr>
            <w:tcW w:w="2513" w:type="dxa"/>
            <w:vMerge/>
          </w:tcPr>
          <w:p w14:paraId="1285DA96" w14:textId="77777777" w:rsidR="004B0511" w:rsidRDefault="004B0511">
            <w:pPr>
              <w:tabs>
                <w:tab w:val="left" w:pos="540"/>
              </w:tabs>
              <w:spacing w:after="160" w:line="259" w:lineRule="auto"/>
              <w:jc w:val="both"/>
              <w:rPr>
                <w:rFonts w:eastAsia="Times New Roman"/>
                <w:color w:val="000000"/>
              </w:rPr>
            </w:pPr>
          </w:p>
        </w:tc>
        <w:tc>
          <w:tcPr>
            <w:tcW w:w="2977" w:type="dxa"/>
          </w:tcPr>
          <w:p w14:paraId="341F788C" w14:textId="05217A77" w:rsidR="004B0511" w:rsidRDefault="004B0511">
            <w:pPr>
              <w:tabs>
                <w:tab w:val="left" w:pos="540"/>
              </w:tabs>
              <w:spacing w:after="160" w:line="259" w:lineRule="auto"/>
              <w:jc w:val="both"/>
              <w:rPr>
                <w:rFonts w:eastAsia="Times New Roman"/>
                <w:b/>
              </w:rPr>
            </w:pPr>
            <w:r>
              <w:rPr>
                <w:rFonts w:eastAsia="Times New Roman"/>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43" w:type="dxa"/>
          </w:tcPr>
          <w:p w14:paraId="65E73267" w14:textId="719E88F1" w:rsidR="00973986" w:rsidRDefault="00973986" w:rsidP="00973986">
            <w:pPr>
              <w:tabs>
                <w:tab w:val="left" w:pos="540"/>
              </w:tabs>
              <w:spacing w:after="160" w:line="259" w:lineRule="auto"/>
              <w:jc w:val="both"/>
              <w:rPr>
                <w:rFonts w:eastAsia="Times New Roman"/>
                <w:b/>
              </w:rPr>
            </w:pPr>
            <w:r>
              <w:rPr>
                <w:rFonts w:eastAsia="Times New Roman"/>
                <w:b/>
              </w:rPr>
              <w:t>Знать:</w:t>
            </w:r>
            <w:r w:rsidR="00352585">
              <w:rPr>
                <w:rFonts w:eastAsia="Times New Roman"/>
                <w:b/>
              </w:rPr>
              <w:t xml:space="preserve"> </w:t>
            </w:r>
            <w:r w:rsidR="00352585">
              <w:t>информационно-коммуникационные ресурсы и технологии, используемые в Финансовом университете.</w:t>
            </w:r>
          </w:p>
          <w:p w14:paraId="36605459" w14:textId="1EE58FBA" w:rsidR="004B0511" w:rsidRDefault="00973986" w:rsidP="00973986">
            <w:pPr>
              <w:tabs>
                <w:tab w:val="left" w:pos="540"/>
              </w:tabs>
              <w:spacing w:after="160" w:line="259" w:lineRule="auto"/>
              <w:jc w:val="both"/>
              <w:rPr>
                <w:rFonts w:eastAsia="Times New Roman"/>
                <w:b/>
              </w:rPr>
            </w:pPr>
            <w:r>
              <w:rPr>
                <w:rFonts w:eastAsia="Times New Roman"/>
                <w:b/>
              </w:rPr>
              <w:t>Уметь:</w:t>
            </w:r>
            <w:r w:rsidR="00352585">
              <w:t xml:space="preserve"> пользоваться информационно-коммуникационными ресурсами </w:t>
            </w:r>
            <w:proofErr w:type="spellStart"/>
            <w:r w:rsidR="00352585">
              <w:t>Финуниверситета</w:t>
            </w:r>
            <w:proofErr w:type="spellEnd"/>
            <w:r w:rsidR="00352585">
              <w:t>, а также современными образовательными технологиями.</w:t>
            </w:r>
          </w:p>
        </w:tc>
      </w:tr>
      <w:tr w:rsidR="004B0511" w14:paraId="75323473" w14:textId="77777777" w:rsidTr="00CB3974">
        <w:tc>
          <w:tcPr>
            <w:tcW w:w="1032" w:type="dxa"/>
          </w:tcPr>
          <w:p w14:paraId="4ECA152E" w14:textId="0B24595C" w:rsidR="004B0511" w:rsidRDefault="004B0511">
            <w:pPr>
              <w:tabs>
                <w:tab w:val="left" w:pos="540"/>
              </w:tabs>
              <w:spacing w:after="160" w:line="259" w:lineRule="auto"/>
              <w:jc w:val="both"/>
              <w:rPr>
                <w:rFonts w:eastAsia="Times New Roman"/>
                <w:b/>
              </w:rPr>
            </w:pPr>
            <w:r>
              <w:rPr>
                <w:rFonts w:eastAsia="Times New Roman"/>
                <w:b/>
              </w:rPr>
              <w:lastRenderedPageBreak/>
              <w:t>УК-12</w:t>
            </w:r>
          </w:p>
        </w:tc>
        <w:tc>
          <w:tcPr>
            <w:tcW w:w="2513" w:type="dxa"/>
          </w:tcPr>
          <w:p w14:paraId="399B726F" w14:textId="597BC5B8" w:rsidR="004B0511" w:rsidRDefault="004B0511">
            <w:pPr>
              <w:tabs>
                <w:tab w:val="left" w:pos="540"/>
              </w:tabs>
              <w:spacing w:after="160" w:line="259" w:lineRule="auto"/>
              <w:jc w:val="both"/>
              <w:rPr>
                <w:rFonts w:eastAsia="Times New Roman"/>
                <w:b/>
              </w:rPr>
            </w:pPr>
            <w:r>
              <w:rPr>
                <w:rFonts w:eastAsia="Times New Roman"/>
              </w:rPr>
              <w:t>Способность использовать базовые дефектологические знания в социальной и профессиональной сферах</w:t>
            </w:r>
          </w:p>
        </w:tc>
        <w:tc>
          <w:tcPr>
            <w:tcW w:w="2977" w:type="dxa"/>
          </w:tcPr>
          <w:p w14:paraId="1B81D54F" w14:textId="4531F2D8" w:rsidR="004B0511" w:rsidRDefault="004B0511">
            <w:pPr>
              <w:tabs>
                <w:tab w:val="left" w:pos="540"/>
              </w:tabs>
              <w:spacing w:after="160" w:line="259" w:lineRule="auto"/>
              <w:jc w:val="both"/>
              <w:rPr>
                <w:rFonts w:eastAsia="Times New Roman"/>
                <w:b/>
              </w:rPr>
            </w:pPr>
            <w:r>
              <w:rPr>
                <w:rFonts w:eastAsia="Times New Roman"/>
              </w:rPr>
              <w:t>Находит пути взаимодействия в социальной и профессиональной сферах с лицами с ограниченными возможностями здоровья и инвалидами.</w:t>
            </w:r>
          </w:p>
        </w:tc>
        <w:tc>
          <w:tcPr>
            <w:tcW w:w="3543" w:type="dxa"/>
          </w:tcPr>
          <w:p w14:paraId="2C9443BF" w14:textId="77F98C59" w:rsidR="00973986" w:rsidRDefault="00973986" w:rsidP="00973986">
            <w:pPr>
              <w:tabs>
                <w:tab w:val="left" w:pos="540"/>
              </w:tabs>
              <w:spacing w:after="160" w:line="259" w:lineRule="auto"/>
              <w:jc w:val="both"/>
              <w:rPr>
                <w:rFonts w:eastAsia="Times New Roman"/>
                <w:b/>
              </w:rPr>
            </w:pPr>
            <w:r>
              <w:rPr>
                <w:rFonts w:eastAsia="Times New Roman"/>
                <w:b/>
              </w:rPr>
              <w:t>Знать:</w:t>
            </w:r>
            <w:r w:rsidR="00352585">
              <w:rPr>
                <w:rFonts w:eastAsia="Times New Roman"/>
                <w:b/>
              </w:rPr>
              <w:t xml:space="preserve"> </w:t>
            </w:r>
            <w:r w:rsidR="00352585">
              <w:t>нормативно-правовые акты, регламентирующие организацию инклюзивного образования в Финансовом университете</w:t>
            </w:r>
          </w:p>
          <w:p w14:paraId="5EE0E807" w14:textId="3EFE9B69" w:rsidR="004B0511" w:rsidRDefault="00973986" w:rsidP="00973986">
            <w:pPr>
              <w:tabs>
                <w:tab w:val="left" w:pos="540"/>
              </w:tabs>
              <w:spacing w:after="160" w:line="259" w:lineRule="auto"/>
              <w:jc w:val="both"/>
              <w:rPr>
                <w:rFonts w:eastAsia="Times New Roman"/>
                <w:b/>
              </w:rPr>
            </w:pPr>
            <w:r>
              <w:rPr>
                <w:rFonts w:eastAsia="Times New Roman"/>
                <w:b/>
              </w:rPr>
              <w:t>Уметь:</w:t>
            </w:r>
            <w:r w:rsidR="00352585">
              <w:rPr>
                <w:rFonts w:eastAsia="Times New Roman"/>
                <w:b/>
              </w:rPr>
              <w:t xml:space="preserve"> </w:t>
            </w:r>
            <w:r w:rsidR="00352585">
              <w:t>использовать современные технические средства обучения и образовательные технологии, использовать информационно-коммуникационные технологии, электронные образовательные и информационные ресурсы</w:t>
            </w:r>
            <w:r w:rsidR="00BD1712">
              <w:t xml:space="preserve"> Финансового университета</w:t>
            </w:r>
            <w:r w:rsidR="00352585">
              <w:t>, с учетом</w:t>
            </w:r>
            <w:r w:rsidR="00BD1712">
              <w:t xml:space="preserve"> </w:t>
            </w:r>
            <w:r w:rsidR="00352585">
              <w:t xml:space="preserve">индивидуальных особенностей обучающихся </w:t>
            </w:r>
          </w:p>
        </w:tc>
      </w:tr>
    </w:tbl>
    <w:p w14:paraId="03AD3FAE" w14:textId="77777777" w:rsidR="000E691C" w:rsidRDefault="000E691C" w:rsidP="00F4590A">
      <w:pPr>
        <w:suppressAutoHyphens/>
        <w:outlineLvl w:val="0"/>
        <w:rPr>
          <w:rFonts w:eastAsia="Calibri"/>
          <w:b/>
          <w:bCs/>
          <w:iCs/>
          <w:sz w:val="28"/>
          <w:szCs w:val="28"/>
          <w:lang w:eastAsia="ar-SA"/>
        </w:rPr>
      </w:pPr>
      <w:bookmarkStart w:id="16" w:name="_Toc516155758"/>
      <w:bookmarkStart w:id="17" w:name="_Toc516230306"/>
      <w:bookmarkStart w:id="18" w:name="_Toc516155810"/>
    </w:p>
    <w:p w14:paraId="2870977B" w14:textId="76DACC7B" w:rsidR="00115031" w:rsidRDefault="00B02C5F" w:rsidP="0080098E">
      <w:pPr>
        <w:suppressAutoHyphens/>
        <w:ind w:left="709" w:hanging="142"/>
        <w:outlineLvl w:val="0"/>
        <w:rPr>
          <w:rFonts w:eastAsia="Calibri"/>
          <w:b/>
          <w:bCs/>
          <w:iCs/>
          <w:sz w:val="28"/>
          <w:szCs w:val="28"/>
          <w:lang w:eastAsia="ar-SA"/>
        </w:rPr>
      </w:pPr>
      <w:r>
        <w:rPr>
          <w:rFonts w:eastAsia="Calibri"/>
          <w:b/>
          <w:bCs/>
          <w:iCs/>
          <w:sz w:val="28"/>
          <w:szCs w:val="28"/>
          <w:lang w:eastAsia="ar-SA"/>
        </w:rPr>
        <w:t>3. Место дисциплины в структуре образовательн</w:t>
      </w:r>
      <w:r w:rsidR="00CB3974">
        <w:rPr>
          <w:rFonts w:eastAsia="Calibri"/>
          <w:b/>
          <w:bCs/>
          <w:iCs/>
          <w:sz w:val="28"/>
          <w:szCs w:val="28"/>
          <w:lang w:eastAsia="ar-SA"/>
        </w:rPr>
        <w:t>ых</w:t>
      </w:r>
      <w:r w:rsidR="000E691C">
        <w:rPr>
          <w:rFonts w:eastAsia="Calibri"/>
          <w:b/>
          <w:bCs/>
          <w:iCs/>
          <w:sz w:val="28"/>
          <w:szCs w:val="28"/>
          <w:lang w:eastAsia="ar-SA"/>
        </w:rPr>
        <w:t xml:space="preserve"> </w:t>
      </w:r>
      <w:r>
        <w:rPr>
          <w:rFonts w:eastAsia="Calibri"/>
          <w:b/>
          <w:bCs/>
          <w:iCs/>
          <w:sz w:val="28"/>
          <w:szCs w:val="28"/>
          <w:lang w:eastAsia="ar-SA"/>
        </w:rPr>
        <w:t>программ</w:t>
      </w:r>
      <w:bookmarkEnd w:id="16"/>
      <w:bookmarkEnd w:id="17"/>
      <w:bookmarkEnd w:id="18"/>
    </w:p>
    <w:p w14:paraId="0270160A" w14:textId="77777777" w:rsidR="00115031" w:rsidRDefault="00115031">
      <w:pPr>
        <w:suppressAutoHyphens/>
        <w:rPr>
          <w:rFonts w:eastAsia="Calibri"/>
          <w:lang w:eastAsia="ar-SA"/>
        </w:rPr>
      </w:pPr>
    </w:p>
    <w:p w14:paraId="210A34A2" w14:textId="10B7BF55" w:rsidR="00115031" w:rsidRPr="0080098E" w:rsidRDefault="00B02C5F" w:rsidP="0080098E">
      <w:pPr>
        <w:spacing w:line="360" w:lineRule="auto"/>
        <w:ind w:firstLine="708"/>
        <w:jc w:val="both"/>
        <w:rPr>
          <w:sz w:val="28"/>
          <w:szCs w:val="28"/>
        </w:rPr>
      </w:pPr>
      <w:r>
        <w:rPr>
          <w:rFonts w:eastAsia="Calibri"/>
          <w:sz w:val="28"/>
          <w:szCs w:val="28"/>
          <w:lang w:val="zh-CN" w:eastAsia="ar-SA"/>
        </w:rPr>
        <w:t xml:space="preserve">Дисциплина </w:t>
      </w:r>
      <w:r>
        <w:rPr>
          <w:rFonts w:eastAsia="Calibri"/>
          <w:sz w:val="28"/>
          <w:szCs w:val="28"/>
          <w:lang w:eastAsia="ar-SA"/>
        </w:rPr>
        <w:t>«</w:t>
      </w:r>
      <w:r>
        <w:rPr>
          <w:rFonts w:eastAsia="Calibri"/>
          <w:sz w:val="28"/>
          <w:szCs w:val="28"/>
          <w:lang w:val="zh-CN" w:eastAsia="ar-SA"/>
        </w:rPr>
        <w:t xml:space="preserve">Финансовый университет: история и современность» </w:t>
      </w:r>
      <w:r w:rsidR="0080098E">
        <w:rPr>
          <w:rFonts w:eastAsia="Calibri"/>
          <w:sz w:val="28"/>
          <w:szCs w:val="28"/>
          <w:lang w:eastAsia="ar-SA"/>
        </w:rPr>
        <w:t>относится к</w:t>
      </w:r>
      <w:r>
        <w:rPr>
          <w:rFonts w:eastAsia="Calibri"/>
          <w:sz w:val="28"/>
          <w:szCs w:val="28"/>
          <w:lang w:eastAsia="ar-SA"/>
        </w:rPr>
        <w:t xml:space="preserve"> Общегуманитарно</w:t>
      </w:r>
      <w:r w:rsidR="0080098E">
        <w:rPr>
          <w:rFonts w:eastAsia="Calibri"/>
          <w:sz w:val="28"/>
          <w:szCs w:val="28"/>
          <w:lang w:eastAsia="ar-SA"/>
        </w:rPr>
        <w:t>му</w:t>
      </w:r>
      <w:r>
        <w:rPr>
          <w:rFonts w:eastAsia="Calibri"/>
          <w:sz w:val="28"/>
          <w:szCs w:val="28"/>
          <w:lang w:eastAsia="ar-SA"/>
        </w:rPr>
        <w:t xml:space="preserve"> цикл</w:t>
      </w:r>
      <w:r w:rsidR="0080098E">
        <w:rPr>
          <w:rFonts w:eastAsia="Calibri"/>
          <w:sz w:val="28"/>
          <w:szCs w:val="28"/>
          <w:lang w:eastAsia="ar-SA"/>
        </w:rPr>
        <w:t>у дисциплин</w:t>
      </w:r>
      <w:r>
        <w:rPr>
          <w:rFonts w:eastAsia="Calibri"/>
          <w:sz w:val="28"/>
          <w:szCs w:val="28"/>
          <w:lang w:eastAsia="ar-SA"/>
        </w:rPr>
        <w:t xml:space="preserve"> </w:t>
      </w:r>
      <w:r w:rsidR="000E691C">
        <w:rPr>
          <w:rFonts w:eastAsia="Calibri"/>
          <w:sz w:val="28"/>
          <w:szCs w:val="28"/>
          <w:lang w:eastAsia="ar-SA"/>
        </w:rPr>
        <w:t>по направлению подготовки</w:t>
      </w:r>
      <w:r>
        <w:rPr>
          <w:rFonts w:eastAsia="Calibri"/>
          <w:sz w:val="28"/>
          <w:szCs w:val="28"/>
          <w:lang w:eastAsia="ar-SA"/>
        </w:rPr>
        <w:t xml:space="preserve"> </w:t>
      </w:r>
      <w:r w:rsidR="006707A7">
        <w:rPr>
          <w:sz w:val="28"/>
          <w:szCs w:val="28"/>
        </w:rPr>
        <w:t>09.03.0</w:t>
      </w:r>
      <w:r w:rsidR="004B0511">
        <w:rPr>
          <w:sz w:val="28"/>
          <w:szCs w:val="28"/>
        </w:rPr>
        <w:t>3</w:t>
      </w:r>
      <w:r w:rsidR="006707A7">
        <w:rPr>
          <w:sz w:val="28"/>
          <w:szCs w:val="28"/>
        </w:rPr>
        <w:t xml:space="preserve"> – </w:t>
      </w:r>
      <w:r w:rsidR="004B0511">
        <w:rPr>
          <w:sz w:val="28"/>
          <w:szCs w:val="28"/>
        </w:rPr>
        <w:t>Прикладная информатика</w:t>
      </w:r>
      <w:r w:rsidR="006707A7">
        <w:rPr>
          <w:sz w:val="28"/>
          <w:szCs w:val="28"/>
        </w:rPr>
        <w:t>, ОП «</w:t>
      </w:r>
      <w:r w:rsidR="004B0511">
        <w:rPr>
          <w:sz w:val="28"/>
          <w:szCs w:val="28"/>
        </w:rPr>
        <w:t>Инженерия данных</w:t>
      </w:r>
      <w:r w:rsidR="0080098E">
        <w:rPr>
          <w:sz w:val="28"/>
          <w:szCs w:val="28"/>
        </w:rPr>
        <w:t>»</w:t>
      </w:r>
      <w:r w:rsidR="004B0511">
        <w:rPr>
          <w:sz w:val="28"/>
          <w:szCs w:val="28"/>
        </w:rPr>
        <w:t>, ОП «Прикладные информационные системы в экономике и финансах».</w:t>
      </w:r>
    </w:p>
    <w:p w14:paraId="7028B011" w14:textId="77777777" w:rsidR="00CB3974" w:rsidRDefault="00CB3974" w:rsidP="0080098E">
      <w:pPr>
        <w:tabs>
          <w:tab w:val="right" w:pos="9072"/>
        </w:tabs>
        <w:suppressAutoHyphens/>
        <w:spacing w:line="360" w:lineRule="auto"/>
        <w:ind w:firstLine="709"/>
        <w:jc w:val="both"/>
        <w:outlineLvl w:val="3"/>
        <w:rPr>
          <w:rFonts w:eastAsia="Calibri"/>
          <w:b/>
          <w:sz w:val="28"/>
          <w:szCs w:val="28"/>
          <w:lang w:eastAsia="ar-SA"/>
        </w:rPr>
      </w:pPr>
    </w:p>
    <w:p w14:paraId="1F91EAC5" w14:textId="69F2DDC0" w:rsidR="000E691C" w:rsidRDefault="00B02C5F" w:rsidP="0080098E">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2531F82D" w14:textId="5D2052C0" w:rsidR="001A3263" w:rsidRPr="001A3263" w:rsidRDefault="001A3263" w:rsidP="001A3263">
      <w:pPr>
        <w:tabs>
          <w:tab w:val="right" w:pos="9072"/>
        </w:tabs>
        <w:suppressAutoHyphens/>
        <w:spacing w:line="360" w:lineRule="auto"/>
        <w:ind w:firstLine="709"/>
        <w:jc w:val="center"/>
        <w:outlineLvl w:val="3"/>
        <w:rPr>
          <w:rFonts w:eastAsia="Calibri"/>
          <w:sz w:val="28"/>
          <w:szCs w:val="28"/>
          <w:lang w:eastAsia="ar-SA"/>
        </w:rPr>
      </w:pPr>
      <w:r>
        <w:rPr>
          <w:rFonts w:eastAsia="Calibri"/>
          <w:sz w:val="28"/>
          <w:szCs w:val="28"/>
          <w:lang w:eastAsia="ar-SA"/>
        </w:rPr>
        <w:t>о</w:t>
      </w:r>
      <w:bookmarkStart w:id="19" w:name="_GoBack"/>
      <w:bookmarkEnd w:id="19"/>
      <w:r w:rsidRPr="001A3263">
        <w:rPr>
          <w:rFonts w:eastAsia="Calibri"/>
          <w:sz w:val="28"/>
          <w:szCs w:val="28"/>
          <w:lang w:eastAsia="ar-SA"/>
        </w:rPr>
        <w:t>чная, очно-заочная формы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115031" w14:paraId="5970D45D" w14:textId="77777777">
        <w:trPr>
          <w:trHeight w:val="838"/>
          <w:jc w:val="center"/>
        </w:trPr>
        <w:tc>
          <w:tcPr>
            <w:tcW w:w="2747" w:type="pct"/>
            <w:shd w:val="clear" w:color="auto" w:fill="auto"/>
            <w:vAlign w:val="center"/>
          </w:tcPr>
          <w:p w14:paraId="3BE84FB9" w14:textId="77777777" w:rsidR="00115031" w:rsidRDefault="00F4590A">
            <w:pPr>
              <w:keepNext/>
              <w:rPr>
                <w:b/>
              </w:rPr>
            </w:pPr>
            <w:r>
              <w:rPr>
                <w:rFonts w:eastAsia="Times New Roman"/>
                <w:i/>
                <w:sz w:val="28"/>
                <w:szCs w:val="28"/>
              </w:rPr>
              <w:t xml:space="preserve">           </w:t>
            </w:r>
            <w:r w:rsidR="00B02C5F">
              <w:rPr>
                <w:b/>
              </w:rPr>
              <w:t>Вид учебной работы по дисциплине</w:t>
            </w:r>
          </w:p>
        </w:tc>
        <w:tc>
          <w:tcPr>
            <w:tcW w:w="1087" w:type="pct"/>
            <w:shd w:val="clear" w:color="auto" w:fill="auto"/>
            <w:vAlign w:val="center"/>
          </w:tcPr>
          <w:p w14:paraId="5A4742F9" w14:textId="77777777" w:rsidR="00115031" w:rsidRDefault="00B02C5F">
            <w:pPr>
              <w:keepNext/>
              <w:jc w:val="center"/>
              <w:rPr>
                <w:b/>
              </w:rPr>
            </w:pPr>
            <w:r>
              <w:rPr>
                <w:b/>
              </w:rPr>
              <w:t>Всего</w:t>
            </w:r>
          </w:p>
          <w:p w14:paraId="7AE13155" w14:textId="38DE3645" w:rsidR="00115031" w:rsidRDefault="00B02C5F" w:rsidP="00CB3974">
            <w:pPr>
              <w:keepNext/>
              <w:jc w:val="center"/>
              <w:rPr>
                <w:b/>
              </w:rPr>
            </w:pPr>
            <w:r>
              <w:rPr>
                <w:b/>
              </w:rPr>
              <w:t>(в з/е и часах)</w:t>
            </w:r>
            <w:r w:rsidR="00CB3974">
              <w:rPr>
                <w:b/>
              </w:rPr>
              <w:t xml:space="preserve"> </w:t>
            </w:r>
          </w:p>
        </w:tc>
        <w:tc>
          <w:tcPr>
            <w:tcW w:w="1166" w:type="pct"/>
            <w:shd w:val="clear" w:color="auto" w:fill="auto"/>
            <w:vAlign w:val="center"/>
          </w:tcPr>
          <w:p w14:paraId="2C2E72C8" w14:textId="77777777" w:rsidR="00115031" w:rsidRDefault="00B02C5F">
            <w:pPr>
              <w:keepNext/>
              <w:jc w:val="center"/>
              <w:rPr>
                <w:b/>
              </w:rPr>
            </w:pPr>
            <w:r>
              <w:rPr>
                <w:b/>
              </w:rPr>
              <w:t xml:space="preserve">Семестр 1 </w:t>
            </w:r>
          </w:p>
          <w:p w14:paraId="0CF62186" w14:textId="02FC6CDC" w:rsidR="00115031" w:rsidRDefault="00B02C5F" w:rsidP="00CB3974">
            <w:pPr>
              <w:keepNext/>
              <w:jc w:val="center"/>
              <w:rPr>
                <w:b/>
              </w:rPr>
            </w:pPr>
            <w:r>
              <w:rPr>
                <w:b/>
              </w:rPr>
              <w:t>(в часах)</w:t>
            </w:r>
            <w:r w:rsidR="00973986">
              <w:rPr>
                <w:b/>
              </w:rPr>
              <w:t xml:space="preserve"> </w:t>
            </w:r>
          </w:p>
        </w:tc>
      </w:tr>
      <w:tr w:rsidR="00115031" w14:paraId="3F432443" w14:textId="77777777">
        <w:trPr>
          <w:jc w:val="center"/>
        </w:trPr>
        <w:tc>
          <w:tcPr>
            <w:tcW w:w="2747" w:type="pct"/>
            <w:shd w:val="clear" w:color="auto" w:fill="auto"/>
          </w:tcPr>
          <w:p w14:paraId="588FE6F3" w14:textId="77777777" w:rsidR="00115031" w:rsidRDefault="00B02C5F">
            <w:pPr>
              <w:keepNext/>
              <w:rPr>
                <w:b/>
              </w:rPr>
            </w:pPr>
            <w:r>
              <w:rPr>
                <w:b/>
              </w:rPr>
              <w:t xml:space="preserve">Общая трудоемкость дисциплины </w:t>
            </w:r>
          </w:p>
        </w:tc>
        <w:tc>
          <w:tcPr>
            <w:tcW w:w="1087" w:type="pct"/>
            <w:shd w:val="clear" w:color="auto" w:fill="auto"/>
          </w:tcPr>
          <w:p w14:paraId="239BD916" w14:textId="75DA1499" w:rsidR="00115031" w:rsidRDefault="00B02C5F">
            <w:pPr>
              <w:keepNext/>
              <w:jc w:val="center"/>
              <w:rPr>
                <w:b/>
                <w:i/>
              </w:rPr>
            </w:pPr>
            <w:r>
              <w:rPr>
                <w:b/>
                <w:i/>
              </w:rPr>
              <w:t xml:space="preserve">1 </w:t>
            </w:r>
            <w:proofErr w:type="spellStart"/>
            <w:r>
              <w:rPr>
                <w:b/>
                <w:i/>
              </w:rPr>
              <w:t>з.е</w:t>
            </w:r>
            <w:proofErr w:type="spellEnd"/>
            <w:r>
              <w:rPr>
                <w:b/>
                <w:i/>
              </w:rPr>
              <w:t>./36</w:t>
            </w:r>
            <w:r w:rsidR="00CB3974">
              <w:rPr>
                <w:b/>
                <w:i/>
              </w:rPr>
              <w:t xml:space="preserve"> ч.</w:t>
            </w:r>
          </w:p>
        </w:tc>
        <w:tc>
          <w:tcPr>
            <w:tcW w:w="1166" w:type="pct"/>
            <w:shd w:val="clear" w:color="auto" w:fill="auto"/>
          </w:tcPr>
          <w:p w14:paraId="2CE3EE8B" w14:textId="77777777" w:rsidR="00115031" w:rsidRDefault="00B02C5F">
            <w:pPr>
              <w:keepNext/>
              <w:widowControl w:val="0"/>
              <w:autoSpaceDE w:val="0"/>
              <w:autoSpaceDN w:val="0"/>
              <w:adjustRightInd w:val="0"/>
              <w:jc w:val="center"/>
              <w:rPr>
                <w:b/>
                <w:i/>
              </w:rPr>
            </w:pPr>
            <w:r>
              <w:rPr>
                <w:b/>
                <w:i/>
              </w:rPr>
              <w:t>36</w:t>
            </w:r>
          </w:p>
        </w:tc>
      </w:tr>
      <w:tr w:rsidR="00115031" w14:paraId="08E2BB9E" w14:textId="77777777">
        <w:trPr>
          <w:jc w:val="center"/>
        </w:trPr>
        <w:tc>
          <w:tcPr>
            <w:tcW w:w="2747" w:type="pct"/>
            <w:shd w:val="clear" w:color="auto" w:fill="auto"/>
          </w:tcPr>
          <w:p w14:paraId="0DD2E90C" w14:textId="77777777" w:rsidR="00115031" w:rsidRDefault="00B02C5F">
            <w:pPr>
              <w:keepNext/>
              <w:rPr>
                <w:b/>
                <w:i/>
              </w:rPr>
            </w:pPr>
            <w:r>
              <w:rPr>
                <w:b/>
                <w:i/>
              </w:rPr>
              <w:t xml:space="preserve">Контактная работа - Аудиторные занятия </w:t>
            </w:r>
          </w:p>
        </w:tc>
        <w:tc>
          <w:tcPr>
            <w:tcW w:w="1087" w:type="pct"/>
            <w:shd w:val="clear" w:color="auto" w:fill="auto"/>
          </w:tcPr>
          <w:p w14:paraId="6F432881" w14:textId="77777777" w:rsidR="00115031" w:rsidRDefault="00B02C5F">
            <w:pPr>
              <w:keepNext/>
              <w:widowControl w:val="0"/>
              <w:autoSpaceDE w:val="0"/>
              <w:autoSpaceDN w:val="0"/>
              <w:adjustRightInd w:val="0"/>
              <w:jc w:val="center"/>
              <w:rPr>
                <w:b/>
                <w:i/>
              </w:rPr>
            </w:pPr>
            <w:r>
              <w:rPr>
                <w:b/>
                <w:i/>
              </w:rPr>
              <w:t>16</w:t>
            </w:r>
          </w:p>
        </w:tc>
        <w:tc>
          <w:tcPr>
            <w:tcW w:w="1166" w:type="pct"/>
            <w:shd w:val="clear" w:color="auto" w:fill="auto"/>
          </w:tcPr>
          <w:p w14:paraId="7E75D113" w14:textId="77777777" w:rsidR="00115031" w:rsidRDefault="00B02C5F">
            <w:pPr>
              <w:keepNext/>
              <w:widowControl w:val="0"/>
              <w:autoSpaceDE w:val="0"/>
              <w:autoSpaceDN w:val="0"/>
              <w:adjustRightInd w:val="0"/>
              <w:jc w:val="center"/>
              <w:rPr>
                <w:b/>
                <w:i/>
              </w:rPr>
            </w:pPr>
            <w:r>
              <w:rPr>
                <w:b/>
                <w:i/>
              </w:rPr>
              <w:t>16</w:t>
            </w:r>
          </w:p>
        </w:tc>
      </w:tr>
      <w:tr w:rsidR="00115031" w14:paraId="5B693006" w14:textId="77777777">
        <w:trPr>
          <w:jc w:val="center"/>
        </w:trPr>
        <w:tc>
          <w:tcPr>
            <w:tcW w:w="2747" w:type="pct"/>
            <w:shd w:val="clear" w:color="auto" w:fill="auto"/>
          </w:tcPr>
          <w:p w14:paraId="7D445DA8" w14:textId="77777777" w:rsidR="00115031" w:rsidRDefault="00B02C5F">
            <w:pPr>
              <w:keepNext/>
              <w:rPr>
                <w:i/>
              </w:rPr>
            </w:pPr>
            <w:r>
              <w:rPr>
                <w:i/>
              </w:rPr>
              <w:t xml:space="preserve">Лекции </w:t>
            </w:r>
          </w:p>
        </w:tc>
        <w:tc>
          <w:tcPr>
            <w:tcW w:w="1087" w:type="pct"/>
            <w:shd w:val="clear" w:color="auto" w:fill="auto"/>
          </w:tcPr>
          <w:p w14:paraId="42C9FE40" w14:textId="77777777" w:rsidR="00115031" w:rsidRDefault="00B02C5F">
            <w:pPr>
              <w:keepNext/>
              <w:widowControl w:val="0"/>
              <w:autoSpaceDE w:val="0"/>
              <w:autoSpaceDN w:val="0"/>
              <w:adjustRightInd w:val="0"/>
              <w:jc w:val="center"/>
              <w:rPr>
                <w:i/>
              </w:rPr>
            </w:pPr>
            <w:r>
              <w:rPr>
                <w:i/>
              </w:rPr>
              <w:t>12</w:t>
            </w:r>
          </w:p>
        </w:tc>
        <w:tc>
          <w:tcPr>
            <w:tcW w:w="1166" w:type="pct"/>
            <w:shd w:val="clear" w:color="auto" w:fill="auto"/>
          </w:tcPr>
          <w:p w14:paraId="5A2BBFC8" w14:textId="77777777" w:rsidR="00115031" w:rsidRDefault="00B02C5F">
            <w:pPr>
              <w:keepNext/>
              <w:widowControl w:val="0"/>
              <w:autoSpaceDE w:val="0"/>
              <w:autoSpaceDN w:val="0"/>
              <w:adjustRightInd w:val="0"/>
              <w:jc w:val="center"/>
              <w:rPr>
                <w:i/>
              </w:rPr>
            </w:pPr>
            <w:r>
              <w:rPr>
                <w:i/>
              </w:rPr>
              <w:t>12</w:t>
            </w:r>
          </w:p>
        </w:tc>
      </w:tr>
      <w:tr w:rsidR="00115031" w14:paraId="0941AA73" w14:textId="77777777">
        <w:trPr>
          <w:jc w:val="center"/>
        </w:trPr>
        <w:tc>
          <w:tcPr>
            <w:tcW w:w="2747" w:type="pct"/>
            <w:shd w:val="clear" w:color="auto" w:fill="auto"/>
          </w:tcPr>
          <w:p w14:paraId="6D64443F" w14:textId="77777777" w:rsidR="00115031" w:rsidRDefault="00B02C5F">
            <w:pPr>
              <w:keepNext/>
              <w:rPr>
                <w:i/>
              </w:rPr>
            </w:pPr>
            <w:r>
              <w:rPr>
                <w:i/>
              </w:rPr>
              <w:t xml:space="preserve">Семинары, практические занятия  </w:t>
            </w:r>
          </w:p>
        </w:tc>
        <w:tc>
          <w:tcPr>
            <w:tcW w:w="1087" w:type="pct"/>
            <w:shd w:val="clear" w:color="auto" w:fill="auto"/>
          </w:tcPr>
          <w:p w14:paraId="3A9B1E92" w14:textId="77777777" w:rsidR="00115031" w:rsidRDefault="00B02C5F">
            <w:pPr>
              <w:keepNext/>
              <w:widowControl w:val="0"/>
              <w:autoSpaceDE w:val="0"/>
              <w:autoSpaceDN w:val="0"/>
              <w:adjustRightInd w:val="0"/>
              <w:jc w:val="center"/>
              <w:rPr>
                <w:i/>
              </w:rPr>
            </w:pPr>
            <w:r>
              <w:rPr>
                <w:i/>
              </w:rPr>
              <w:t>4</w:t>
            </w:r>
          </w:p>
        </w:tc>
        <w:tc>
          <w:tcPr>
            <w:tcW w:w="1166" w:type="pct"/>
            <w:shd w:val="clear" w:color="auto" w:fill="auto"/>
          </w:tcPr>
          <w:p w14:paraId="6BF0A047" w14:textId="77777777" w:rsidR="00115031" w:rsidRDefault="00B02C5F">
            <w:pPr>
              <w:keepNext/>
              <w:widowControl w:val="0"/>
              <w:autoSpaceDE w:val="0"/>
              <w:autoSpaceDN w:val="0"/>
              <w:adjustRightInd w:val="0"/>
              <w:jc w:val="center"/>
              <w:rPr>
                <w:i/>
              </w:rPr>
            </w:pPr>
            <w:r>
              <w:rPr>
                <w:i/>
              </w:rPr>
              <w:t>4</w:t>
            </w:r>
          </w:p>
        </w:tc>
      </w:tr>
      <w:tr w:rsidR="00115031" w14:paraId="3E9AAA89" w14:textId="77777777">
        <w:trPr>
          <w:jc w:val="center"/>
        </w:trPr>
        <w:tc>
          <w:tcPr>
            <w:tcW w:w="2747" w:type="pct"/>
            <w:shd w:val="clear" w:color="auto" w:fill="auto"/>
          </w:tcPr>
          <w:p w14:paraId="3734AB8F" w14:textId="77777777" w:rsidR="00115031" w:rsidRDefault="00B02C5F">
            <w:pPr>
              <w:keepNext/>
              <w:rPr>
                <w:b/>
                <w:i/>
              </w:rPr>
            </w:pPr>
            <w:r>
              <w:rPr>
                <w:b/>
                <w:i/>
              </w:rPr>
              <w:t>Самостоятельная работа</w:t>
            </w:r>
          </w:p>
        </w:tc>
        <w:tc>
          <w:tcPr>
            <w:tcW w:w="1087" w:type="pct"/>
            <w:shd w:val="clear" w:color="auto" w:fill="auto"/>
          </w:tcPr>
          <w:p w14:paraId="7AA6661C" w14:textId="77777777" w:rsidR="00115031" w:rsidRDefault="00B02C5F">
            <w:pPr>
              <w:keepNext/>
              <w:widowControl w:val="0"/>
              <w:autoSpaceDE w:val="0"/>
              <w:autoSpaceDN w:val="0"/>
              <w:adjustRightInd w:val="0"/>
              <w:jc w:val="center"/>
              <w:rPr>
                <w:b/>
                <w:i/>
              </w:rPr>
            </w:pPr>
            <w:r>
              <w:rPr>
                <w:b/>
                <w:i/>
              </w:rPr>
              <w:t>20</w:t>
            </w:r>
          </w:p>
        </w:tc>
        <w:tc>
          <w:tcPr>
            <w:tcW w:w="1166" w:type="pct"/>
            <w:shd w:val="clear" w:color="auto" w:fill="auto"/>
          </w:tcPr>
          <w:p w14:paraId="5CA84638" w14:textId="77777777" w:rsidR="00115031" w:rsidRDefault="00B02C5F">
            <w:pPr>
              <w:keepNext/>
              <w:widowControl w:val="0"/>
              <w:autoSpaceDE w:val="0"/>
              <w:autoSpaceDN w:val="0"/>
              <w:adjustRightInd w:val="0"/>
              <w:jc w:val="center"/>
              <w:rPr>
                <w:b/>
                <w:i/>
              </w:rPr>
            </w:pPr>
            <w:r>
              <w:rPr>
                <w:b/>
                <w:i/>
              </w:rPr>
              <w:t>20</w:t>
            </w:r>
          </w:p>
        </w:tc>
      </w:tr>
      <w:tr w:rsidR="00115031" w14:paraId="6B6F47F3" w14:textId="77777777">
        <w:trPr>
          <w:jc w:val="center"/>
        </w:trPr>
        <w:tc>
          <w:tcPr>
            <w:tcW w:w="2747" w:type="pct"/>
            <w:shd w:val="clear" w:color="auto" w:fill="auto"/>
          </w:tcPr>
          <w:p w14:paraId="4E8D1B97" w14:textId="77777777" w:rsidR="00115031" w:rsidRDefault="00B02C5F">
            <w:pPr>
              <w:keepNext/>
            </w:pPr>
            <w:r>
              <w:t xml:space="preserve">Вид текущего контроля </w:t>
            </w:r>
          </w:p>
        </w:tc>
        <w:tc>
          <w:tcPr>
            <w:tcW w:w="1087" w:type="pct"/>
            <w:shd w:val="clear" w:color="auto" w:fill="auto"/>
          </w:tcPr>
          <w:p w14:paraId="1668572F" w14:textId="77777777" w:rsidR="00115031" w:rsidRDefault="00B02C5F">
            <w:pPr>
              <w:keepNext/>
              <w:jc w:val="center"/>
              <w:rPr>
                <w:i/>
              </w:rPr>
            </w:pPr>
            <w:r>
              <w:rPr>
                <w:i/>
              </w:rPr>
              <w:t>-</w:t>
            </w:r>
          </w:p>
        </w:tc>
        <w:tc>
          <w:tcPr>
            <w:tcW w:w="1166" w:type="pct"/>
            <w:shd w:val="clear" w:color="auto" w:fill="auto"/>
          </w:tcPr>
          <w:p w14:paraId="3BE56C0F" w14:textId="77777777" w:rsidR="00115031" w:rsidRDefault="00B02C5F">
            <w:pPr>
              <w:keepNext/>
              <w:jc w:val="center"/>
              <w:rPr>
                <w:i/>
              </w:rPr>
            </w:pPr>
            <w:r>
              <w:rPr>
                <w:i/>
              </w:rPr>
              <w:t>-</w:t>
            </w:r>
          </w:p>
        </w:tc>
      </w:tr>
      <w:tr w:rsidR="00115031" w14:paraId="43F3F66E" w14:textId="77777777">
        <w:trPr>
          <w:jc w:val="center"/>
        </w:trPr>
        <w:tc>
          <w:tcPr>
            <w:tcW w:w="2747" w:type="pct"/>
            <w:shd w:val="clear" w:color="auto" w:fill="auto"/>
          </w:tcPr>
          <w:p w14:paraId="27282094" w14:textId="77777777" w:rsidR="00115031" w:rsidRDefault="00B02C5F">
            <w:pPr>
              <w:keepNext/>
            </w:pPr>
            <w:r>
              <w:t>Вид промежуточной аттестации</w:t>
            </w:r>
          </w:p>
        </w:tc>
        <w:tc>
          <w:tcPr>
            <w:tcW w:w="1087" w:type="pct"/>
            <w:shd w:val="clear" w:color="auto" w:fill="auto"/>
          </w:tcPr>
          <w:p w14:paraId="49768570" w14:textId="77777777" w:rsidR="00115031" w:rsidRDefault="00B02C5F">
            <w:pPr>
              <w:keepNext/>
              <w:jc w:val="center"/>
            </w:pPr>
            <w:r>
              <w:t>зачет</w:t>
            </w:r>
          </w:p>
        </w:tc>
        <w:tc>
          <w:tcPr>
            <w:tcW w:w="1166" w:type="pct"/>
            <w:shd w:val="clear" w:color="auto" w:fill="auto"/>
          </w:tcPr>
          <w:p w14:paraId="62E9F1F4" w14:textId="77777777" w:rsidR="00115031" w:rsidRDefault="00B02C5F">
            <w:pPr>
              <w:keepNext/>
              <w:jc w:val="center"/>
            </w:pPr>
            <w:r>
              <w:t>зачет</w:t>
            </w:r>
          </w:p>
        </w:tc>
      </w:tr>
    </w:tbl>
    <w:p w14:paraId="0141BD2C" w14:textId="5EEB2434" w:rsidR="00115031" w:rsidRDefault="00115031">
      <w:pPr>
        <w:tabs>
          <w:tab w:val="right" w:pos="9072"/>
        </w:tabs>
        <w:suppressAutoHyphens/>
        <w:ind w:firstLine="709"/>
        <w:jc w:val="both"/>
        <w:rPr>
          <w:rFonts w:eastAsia="Times New Roman"/>
          <w:iCs/>
          <w:sz w:val="28"/>
          <w:szCs w:val="28"/>
          <w:highlight w:val="yellow"/>
        </w:rPr>
      </w:pPr>
    </w:p>
    <w:p w14:paraId="7DD8C64A" w14:textId="77777777" w:rsidR="00CB3974" w:rsidRDefault="00CB3974">
      <w:pPr>
        <w:tabs>
          <w:tab w:val="right" w:pos="9072"/>
        </w:tabs>
        <w:suppressAutoHyphens/>
        <w:ind w:firstLine="709"/>
        <w:jc w:val="both"/>
        <w:rPr>
          <w:rFonts w:eastAsia="Times New Roman"/>
          <w:iCs/>
          <w:sz w:val="28"/>
          <w:szCs w:val="28"/>
          <w:highlight w:val="yellow"/>
        </w:rPr>
      </w:pPr>
    </w:p>
    <w:p w14:paraId="5202E0FA" w14:textId="77777777" w:rsidR="00115031" w:rsidRPr="0080098E" w:rsidRDefault="00B02C5F" w:rsidP="0080098E">
      <w:pPr>
        <w:tabs>
          <w:tab w:val="right" w:pos="9072"/>
        </w:tabs>
        <w:suppressAutoHyphens/>
        <w:spacing w:line="360" w:lineRule="auto"/>
        <w:ind w:firstLine="992"/>
        <w:jc w:val="both"/>
        <w:outlineLvl w:val="0"/>
        <w:rPr>
          <w:rFonts w:eastAsia="Calibri"/>
          <w:b/>
          <w:sz w:val="28"/>
          <w:szCs w:val="28"/>
          <w:lang w:eastAsia="ar-SA"/>
        </w:rPr>
      </w:pPr>
      <w:r>
        <w:rPr>
          <w:rFonts w:eastAsia="Calibri"/>
          <w:b/>
          <w:sz w:val="28"/>
          <w:szCs w:val="28"/>
          <w:lang w:eastAsia="ar-SA"/>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37DC62A" w14:textId="77777777" w:rsidR="00F4590A" w:rsidRPr="000E691C" w:rsidRDefault="00B02C5F" w:rsidP="000E691C">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14:paraId="1B281B6B" w14:textId="77777777" w:rsidR="00115031" w:rsidRDefault="00B02C5F">
      <w:pPr>
        <w:spacing w:line="360" w:lineRule="auto"/>
        <w:ind w:firstLine="709"/>
        <w:jc w:val="both"/>
        <w:rPr>
          <w:b/>
          <w:i/>
          <w:sz w:val="28"/>
          <w:szCs w:val="28"/>
        </w:rPr>
      </w:pPr>
      <w:r>
        <w:rPr>
          <w:b/>
          <w:i/>
          <w:sz w:val="28"/>
          <w:szCs w:val="28"/>
        </w:rPr>
        <w:t xml:space="preserve">Тема 1. Содержание   образовательной программы, социальные партнеры, научные школы. </w:t>
      </w:r>
    </w:p>
    <w:p w14:paraId="6CB08965" w14:textId="77777777" w:rsidR="00115031" w:rsidRDefault="00B02C5F" w:rsidP="000E691C">
      <w:pPr>
        <w:spacing w:line="360" w:lineRule="auto"/>
        <w:ind w:firstLine="709"/>
        <w:jc w:val="both"/>
        <w:rPr>
          <w:sz w:val="28"/>
          <w:szCs w:val="28"/>
        </w:rPr>
      </w:pPr>
      <w:r>
        <w:rPr>
          <w:sz w:val="28"/>
          <w:szCs w:val="28"/>
        </w:rPr>
        <w:t>Права, обязанности и ответственность студентов согласно Федеральному закону «Об образов</w:t>
      </w:r>
      <w:r w:rsidR="000E691C">
        <w:rPr>
          <w:sz w:val="28"/>
          <w:szCs w:val="28"/>
        </w:rPr>
        <w:t xml:space="preserve">ании в Российской Федерации» и </w:t>
      </w:r>
      <w:r>
        <w:rPr>
          <w:sz w:val="28"/>
          <w:szCs w:val="28"/>
        </w:rPr>
        <w:t xml:space="preserve">Уставу Финансового университета. </w:t>
      </w:r>
    </w:p>
    <w:p w14:paraId="4B93EA5E" w14:textId="77777777" w:rsidR="00115031" w:rsidRDefault="00B02C5F" w:rsidP="000E691C">
      <w:pPr>
        <w:spacing w:line="360"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0492E999" w14:textId="77777777" w:rsidR="00115031" w:rsidRDefault="00B02C5F" w:rsidP="000E691C">
      <w:pPr>
        <w:spacing w:line="360"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13185712" w14:textId="77777777" w:rsidR="00115031" w:rsidRDefault="00B02C5F" w:rsidP="000E691C">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27D101C4" w14:textId="77777777" w:rsidR="00115031" w:rsidRDefault="00B02C5F" w:rsidP="000E691C">
      <w:pPr>
        <w:spacing w:line="360"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37A941E7" w14:textId="77777777" w:rsidR="00CB3974" w:rsidRDefault="00B02C5F" w:rsidP="000E691C">
      <w:pPr>
        <w:spacing w:line="360" w:lineRule="auto"/>
        <w:ind w:firstLine="709"/>
        <w:jc w:val="both"/>
        <w:rPr>
          <w:sz w:val="28"/>
          <w:szCs w:val="28"/>
        </w:rPr>
      </w:pPr>
      <w:r>
        <w:rPr>
          <w:sz w:val="28"/>
          <w:szCs w:val="28"/>
        </w:rPr>
        <w:t>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w:t>
      </w:r>
    </w:p>
    <w:p w14:paraId="183D86D6" w14:textId="1E36CED3" w:rsidR="00F4590A" w:rsidRPr="000E691C" w:rsidRDefault="00B02C5F" w:rsidP="000E691C">
      <w:pPr>
        <w:spacing w:line="360" w:lineRule="auto"/>
        <w:ind w:firstLine="709"/>
        <w:jc w:val="both"/>
        <w:rPr>
          <w:sz w:val="28"/>
          <w:szCs w:val="28"/>
        </w:rPr>
      </w:pPr>
      <w:r>
        <w:rPr>
          <w:sz w:val="28"/>
          <w:szCs w:val="28"/>
        </w:rPr>
        <w:t xml:space="preserve"> </w:t>
      </w:r>
    </w:p>
    <w:p w14:paraId="0B6A6FED" w14:textId="77777777" w:rsidR="00115031" w:rsidRDefault="00B02C5F" w:rsidP="000E691C">
      <w:pPr>
        <w:spacing w:line="360" w:lineRule="auto"/>
        <w:ind w:firstLine="708"/>
        <w:jc w:val="both"/>
        <w:rPr>
          <w:b/>
          <w:i/>
          <w:sz w:val="28"/>
          <w:szCs w:val="28"/>
        </w:rPr>
      </w:pPr>
      <w:r>
        <w:rPr>
          <w:b/>
          <w:i/>
          <w:sz w:val="28"/>
          <w:szCs w:val="28"/>
        </w:rPr>
        <w:lastRenderedPageBreak/>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14:paraId="0D5482B6" w14:textId="77777777" w:rsidR="00115031" w:rsidRDefault="00B02C5F" w:rsidP="000E691C">
      <w:pPr>
        <w:spacing w:line="360"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7E2728A6" w14:textId="77777777" w:rsidR="00115031" w:rsidRDefault="00B02C5F" w:rsidP="000E691C">
      <w:pPr>
        <w:spacing w:line="360"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3F4F72C6" w14:textId="77777777" w:rsidR="00115031" w:rsidRDefault="00B02C5F" w:rsidP="000E691C">
      <w:pPr>
        <w:spacing w:line="360" w:lineRule="auto"/>
        <w:ind w:firstLine="709"/>
        <w:jc w:val="both"/>
        <w:rPr>
          <w:sz w:val="28"/>
          <w:szCs w:val="28"/>
        </w:rPr>
      </w:pPr>
      <w:r>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65F2E32E" w14:textId="77777777" w:rsidR="00115031" w:rsidRDefault="00B02C5F" w:rsidP="000E691C">
      <w:pPr>
        <w:spacing w:line="360"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14:paraId="32023FF7" w14:textId="77777777" w:rsidR="00115031" w:rsidRDefault="00B02C5F" w:rsidP="000E691C">
      <w:pPr>
        <w:spacing w:line="360" w:lineRule="auto"/>
        <w:ind w:firstLine="709"/>
        <w:jc w:val="both"/>
        <w:rPr>
          <w:sz w:val="28"/>
          <w:szCs w:val="28"/>
        </w:rPr>
      </w:pPr>
      <w:r>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1B5CC1EC" w14:textId="77777777" w:rsidR="000E691C" w:rsidRPr="0080098E" w:rsidRDefault="00B02C5F" w:rsidP="0080098E">
      <w:pPr>
        <w:spacing w:line="360" w:lineRule="auto"/>
        <w:ind w:firstLine="709"/>
        <w:jc w:val="both"/>
        <w:rPr>
          <w:sz w:val="28"/>
          <w:szCs w:val="28"/>
        </w:rPr>
      </w:pPr>
      <w:r>
        <w:rPr>
          <w:sz w:val="28"/>
          <w:szCs w:val="28"/>
        </w:rPr>
        <w:lastRenderedPageBreak/>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14:paraId="50883062" w14:textId="77777777" w:rsidR="00115031" w:rsidRDefault="00B02C5F" w:rsidP="000E691C">
      <w:pPr>
        <w:spacing w:line="360" w:lineRule="auto"/>
        <w:ind w:firstLine="709"/>
        <w:jc w:val="both"/>
        <w:rPr>
          <w:b/>
          <w:i/>
          <w:sz w:val="28"/>
          <w:szCs w:val="28"/>
        </w:rPr>
      </w:pPr>
      <w:r>
        <w:rPr>
          <w:b/>
          <w:i/>
          <w:sz w:val="28"/>
          <w:szCs w:val="28"/>
        </w:rPr>
        <w:t>Тема 4. Организация научной работы со студентами.</w:t>
      </w:r>
    </w:p>
    <w:p w14:paraId="13B4FB8B" w14:textId="77777777" w:rsidR="00115031" w:rsidRDefault="00B02C5F" w:rsidP="000E691C">
      <w:pPr>
        <w:spacing w:line="360"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2122B21B" w14:textId="77777777" w:rsidR="00F4590A" w:rsidRPr="000E691C" w:rsidRDefault="00B02C5F" w:rsidP="000E691C">
      <w:pPr>
        <w:spacing w:line="360"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4B176889" w14:textId="77777777" w:rsidR="00115031" w:rsidRDefault="00B02C5F" w:rsidP="000E691C">
      <w:pPr>
        <w:spacing w:line="360" w:lineRule="auto"/>
        <w:ind w:firstLine="709"/>
        <w:jc w:val="both"/>
        <w:rPr>
          <w:b/>
          <w:i/>
          <w:sz w:val="28"/>
          <w:szCs w:val="28"/>
        </w:rPr>
      </w:pPr>
      <w:r>
        <w:rPr>
          <w:b/>
          <w:i/>
          <w:sz w:val="28"/>
          <w:szCs w:val="28"/>
        </w:rPr>
        <w:t>Тема 5. Международная деятельность Финансового университета.</w:t>
      </w:r>
    </w:p>
    <w:p w14:paraId="5C12287C" w14:textId="77777777" w:rsidR="00F4590A" w:rsidRPr="000E691C" w:rsidRDefault="00B02C5F" w:rsidP="000E691C">
      <w:pPr>
        <w:spacing w:line="360"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14:paraId="3FA7F949" w14:textId="77777777" w:rsidR="00115031" w:rsidRDefault="00B02C5F" w:rsidP="000E691C">
      <w:pPr>
        <w:spacing w:line="360"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Pr>
          <w:rFonts w:ascii="SimSun" w:eastAsia="SimSun" w:hAnsi="SimSun" w:cs="SimSun"/>
        </w:rPr>
        <w:t xml:space="preserve"> </w:t>
      </w:r>
    </w:p>
    <w:p w14:paraId="2A133000" w14:textId="77777777" w:rsidR="00F4590A" w:rsidRPr="000E691C" w:rsidRDefault="00B02C5F" w:rsidP="000E691C">
      <w:pPr>
        <w:spacing w:line="360" w:lineRule="auto"/>
        <w:ind w:firstLine="709"/>
        <w:jc w:val="both"/>
        <w:rPr>
          <w:sz w:val="28"/>
          <w:szCs w:val="28"/>
        </w:rPr>
      </w:pPr>
      <w:r>
        <w:rPr>
          <w:sz w:val="28"/>
          <w:szCs w:val="28"/>
        </w:rPr>
        <w:t xml:space="preserve">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w:t>
      </w:r>
      <w:r>
        <w:rPr>
          <w:sz w:val="28"/>
          <w:szCs w:val="28"/>
        </w:rPr>
        <w:lastRenderedPageBreak/>
        <w:t>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14:paraId="3D25389B" w14:textId="77777777" w:rsidR="00115031" w:rsidRDefault="00B02C5F" w:rsidP="000E691C">
      <w:pPr>
        <w:spacing w:line="360" w:lineRule="auto"/>
        <w:ind w:firstLine="709"/>
        <w:jc w:val="both"/>
        <w:rPr>
          <w:b/>
          <w:i/>
          <w:sz w:val="28"/>
          <w:szCs w:val="28"/>
        </w:rPr>
      </w:pPr>
      <w:r>
        <w:rPr>
          <w:b/>
          <w:i/>
          <w:sz w:val="28"/>
          <w:szCs w:val="28"/>
        </w:rPr>
        <w:t>Тема 7. История Финансового университета.</w:t>
      </w:r>
    </w:p>
    <w:p w14:paraId="57F96C85" w14:textId="77777777" w:rsidR="00115031" w:rsidRDefault="00B02C5F" w:rsidP="000E691C">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16C51ED5" w14:textId="77777777" w:rsidR="00F4590A" w:rsidRDefault="00B02C5F" w:rsidP="001D40DE">
      <w:pPr>
        <w:tabs>
          <w:tab w:val="right" w:pos="9072"/>
        </w:tabs>
        <w:suppressAutoHyphens/>
        <w:spacing w:line="360" w:lineRule="auto"/>
        <w:ind w:firstLine="993"/>
        <w:jc w:val="both"/>
        <w:outlineLvl w:val="3"/>
        <w:rPr>
          <w:rFonts w:ascii="Calibri" w:eastAsia="Calibri" w:hAnsi="Calibri"/>
          <w:sz w:val="22"/>
          <w:szCs w:val="22"/>
          <w:lang w:eastAsia="ar-SA"/>
        </w:rPr>
      </w:pPr>
      <w:r>
        <w:rPr>
          <w:rFonts w:ascii="Calibri" w:eastAsia="Calibri" w:hAnsi="Calibri"/>
          <w:sz w:val="22"/>
          <w:szCs w:val="22"/>
          <w:lang w:eastAsia="ar-SA"/>
        </w:rPr>
        <w:t xml:space="preserve">   </w:t>
      </w:r>
    </w:p>
    <w:p w14:paraId="622E554F" w14:textId="77777777" w:rsidR="001D40DE" w:rsidRDefault="00B02C5F" w:rsidP="00F4590A">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5.2. Учебно-тематический план</w:t>
      </w:r>
    </w:p>
    <w:p w14:paraId="268BB19C" w14:textId="77777777" w:rsidR="00115031" w:rsidRDefault="00115031">
      <w:pPr>
        <w:tabs>
          <w:tab w:val="right" w:pos="9072"/>
        </w:tabs>
        <w:suppressAutoHyphens/>
        <w:jc w:val="both"/>
        <w:rPr>
          <w:rFonts w:eastAsia="Times New Roman"/>
          <w:iCs/>
          <w:sz w:val="28"/>
          <w:szCs w:val="28"/>
        </w:rPr>
      </w:pP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424"/>
        <w:gridCol w:w="931"/>
        <w:gridCol w:w="1132"/>
        <w:gridCol w:w="994"/>
        <w:gridCol w:w="1277"/>
        <w:gridCol w:w="1277"/>
        <w:gridCol w:w="1840"/>
      </w:tblGrid>
      <w:tr w:rsidR="00115031" w14:paraId="3117A0D5" w14:textId="77777777" w:rsidTr="0080098E">
        <w:trPr>
          <w:cantSplit/>
          <w:trHeight w:val="260"/>
        </w:trPr>
        <w:tc>
          <w:tcPr>
            <w:tcW w:w="229" w:type="pct"/>
            <w:vMerge w:val="restart"/>
            <w:tcBorders>
              <w:top w:val="single" w:sz="4" w:space="0" w:color="auto"/>
              <w:left w:val="single" w:sz="4" w:space="0" w:color="auto"/>
              <w:bottom w:val="single" w:sz="4" w:space="0" w:color="auto"/>
              <w:right w:val="single" w:sz="4" w:space="0" w:color="auto"/>
            </w:tcBorders>
          </w:tcPr>
          <w:p w14:paraId="58297574" w14:textId="77777777" w:rsidR="00115031" w:rsidRDefault="00B02C5F">
            <w:pPr>
              <w:jc w:val="center"/>
              <w:rPr>
                <w:b/>
                <w:bCs/>
              </w:rPr>
            </w:pPr>
            <w:r>
              <w:rPr>
                <w:b/>
                <w:bCs/>
              </w:rPr>
              <w:t>№</w:t>
            </w:r>
          </w:p>
          <w:p w14:paraId="498BBD6E" w14:textId="77777777" w:rsidR="00115031" w:rsidRDefault="00B02C5F">
            <w:pPr>
              <w:jc w:val="center"/>
              <w:rPr>
                <w:b/>
                <w:bCs/>
              </w:rPr>
            </w:pPr>
            <w:r>
              <w:rPr>
                <w:b/>
                <w:bCs/>
              </w:rPr>
              <w:t>п/п</w:t>
            </w:r>
          </w:p>
        </w:tc>
        <w:tc>
          <w:tcPr>
            <w:tcW w:w="1171" w:type="pct"/>
            <w:vMerge w:val="restart"/>
            <w:tcBorders>
              <w:top w:val="single" w:sz="4" w:space="0" w:color="auto"/>
              <w:left w:val="single" w:sz="4" w:space="0" w:color="auto"/>
              <w:bottom w:val="single" w:sz="4" w:space="0" w:color="auto"/>
              <w:right w:val="single" w:sz="4" w:space="0" w:color="auto"/>
            </w:tcBorders>
          </w:tcPr>
          <w:p w14:paraId="10EEFA15" w14:textId="77777777" w:rsidR="00115031" w:rsidRDefault="00B02C5F">
            <w:pPr>
              <w:jc w:val="center"/>
              <w:rPr>
                <w:b/>
                <w:bCs/>
              </w:rPr>
            </w:pPr>
            <w:r>
              <w:rPr>
                <w:b/>
                <w:bCs/>
              </w:rPr>
              <w:t>Наименование тем (разделов) дисциплины</w:t>
            </w:r>
          </w:p>
        </w:tc>
        <w:tc>
          <w:tcPr>
            <w:tcW w:w="2711" w:type="pct"/>
            <w:gridSpan w:val="5"/>
            <w:tcBorders>
              <w:top w:val="single" w:sz="4" w:space="0" w:color="auto"/>
              <w:left w:val="single" w:sz="4" w:space="0" w:color="auto"/>
              <w:bottom w:val="single" w:sz="4" w:space="0" w:color="auto"/>
              <w:right w:val="single" w:sz="4" w:space="0" w:color="auto"/>
            </w:tcBorders>
          </w:tcPr>
          <w:p w14:paraId="3AFCB84B" w14:textId="77777777" w:rsidR="00115031" w:rsidRDefault="00B02C5F">
            <w:pPr>
              <w:jc w:val="center"/>
              <w:rPr>
                <w:b/>
                <w:bCs/>
              </w:rPr>
            </w:pPr>
            <w:r>
              <w:rPr>
                <w:b/>
                <w:bCs/>
              </w:rPr>
              <w:t>Трудоемкость в часах</w:t>
            </w:r>
          </w:p>
        </w:tc>
        <w:tc>
          <w:tcPr>
            <w:tcW w:w="889" w:type="pct"/>
            <w:vMerge w:val="restart"/>
            <w:tcBorders>
              <w:top w:val="single" w:sz="4" w:space="0" w:color="auto"/>
              <w:left w:val="single" w:sz="4" w:space="0" w:color="auto"/>
              <w:right w:val="single" w:sz="4" w:space="0" w:color="auto"/>
            </w:tcBorders>
          </w:tcPr>
          <w:p w14:paraId="0C36E5B9" w14:textId="77777777" w:rsidR="00115031" w:rsidRDefault="00B02C5F">
            <w:pPr>
              <w:jc w:val="center"/>
              <w:rPr>
                <w:b/>
                <w:bCs/>
              </w:rPr>
            </w:pPr>
            <w:r>
              <w:rPr>
                <w:b/>
              </w:rPr>
              <w:t>Формы текущего контроля успеваемости</w:t>
            </w:r>
          </w:p>
        </w:tc>
      </w:tr>
      <w:tr w:rsidR="00115031" w14:paraId="5746D4D8" w14:textId="77777777" w:rsidTr="0080098E">
        <w:trPr>
          <w:cantSplit/>
          <w:trHeight w:val="275"/>
        </w:trPr>
        <w:tc>
          <w:tcPr>
            <w:tcW w:w="229" w:type="pct"/>
            <w:vMerge/>
            <w:tcBorders>
              <w:top w:val="single" w:sz="4" w:space="0" w:color="auto"/>
              <w:left w:val="single" w:sz="4" w:space="0" w:color="auto"/>
              <w:bottom w:val="single" w:sz="4" w:space="0" w:color="auto"/>
              <w:right w:val="single" w:sz="4" w:space="0" w:color="auto"/>
            </w:tcBorders>
            <w:vAlign w:val="center"/>
          </w:tcPr>
          <w:p w14:paraId="7281CED0" w14:textId="77777777" w:rsidR="00115031" w:rsidRDefault="00115031">
            <w:pPr>
              <w:rPr>
                <w:b/>
                <w:bCs/>
              </w:rPr>
            </w:pPr>
          </w:p>
        </w:tc>
        <w:tc>
          <w:tcPr>
            <w:tcW w:w="1171" w:type="pct"/>
            <w:vMerge/>
            <w:tcBorders>
              <w:top w:val="single" w:sz="4" w:space="0" w:color="auto"/>
              <w:left w:val="single" w:sz="4" w:space="0" w:color="auto"/>
              <w:bottom w:val="single" w:sz="4" w:space="0" w:color="auto"/>
              <w:right w:val="single" w:sz="4" w:space="0" w:color="auto"/>
            </w:tcBorders>
            <w:vAlign w:val="center"/>
          </w:tcPr>
          <w:p w14:paraId="78E7EDAE" w14:textId="77777777" w:rsidR="00115031" w:rsidRDefault="00115031">
            <w:pPr>
              <w:rPr>
                <w:b/>
                <w:bCs/>
              </w:rPr>
            </w:pPr>
          </w:p>
        </w:tc>
        <w:tc>
          <w:tcPr>
            <w:tcW w:w="450" w:type="pct"/>
            <w:vMerge w:val="restart"/>
            <w:tcBorders>
              <w:top w:val="single" w:sz="4" w:space="0" w:color="auto"/>
              <w:left w:val="single" w:sz="4" w:space="0" w:color="auto"/>
              <w:bottom w:val="single" w:sz="4" w:space="0" w:color="auto"/>
              <w:right w:val="single" w:sz="4" w:space="0" w:color="auto"/>
            </w:tcBorders>
          </w:tcPr>
          <w:p w14:paraId="7496309B" w14:textId="77777777" w:rsidR="00115031" w:rsidRDefault="00B02C5F">
            <w:pPr>
              <w:rPr>
                <w:b/>
                <w:bCs/>
              </w:rPr>
            </w:pPr>
            <w:r>
              <w:rPr>
                <w:b/>
                <w:bCs/>
              </w:rPr>
              <w:t>Все</w:t>
            </w:r>
            <w:r w:rsidR="0080098E">
              <w:rPr>
                <w:b/>
                <w:bCs/>
              </w:rPr>
              <w:t>го</w:t>
            </w:r>
          </w:p>
          <w:p w14:paraId="40D3A903" w14:textId="77777777" w:rsidR="00115031" w:rsidRDefault="00115031">
            <w:pPr>
              <w:rPr>
                <w:b/>
                <w:bCs/>
              </w:rPr>
            </w:pPr>
          </w:p>
        </w:tc>
        <w:tc>
          <w:tcPr>
            <w:tcW w:w="1644" w:type="pct"/>
            <w:gridSpan w:val="3"/>
            <w:tcBorders>
              <w:top w:val="single" w:sz="4" w:space="0" w:color="auto"/>
              <w:left w:val="single" w:sz="4" w:space="0" w:color="auto"/>
              <w:bottom w:val="single" w:sz="4" w:space="0" w:color="auto"/>
              <w:right w:val="single" w:sz="4" w:space="0" w:color="auto"/>
            </w:tcBorders>
          </w:tcPr>
          <w:p w14:paraId="1307B7ED" w14:textId="5A04AF66" w:rsidR="00115031" w:rsidRDefault="00CB3974">
            <w:pPr>
              <w:jc w:val="center"/>
              <w:rPr>
                <w:b/>
                <w:bCs/>
              </w:rPr>
            </w:pPr>
            <w:r>
              <w:rPr>
                <w:b/>
                <w:bCs/>
              </w:rPr>
              <w:t>*</w:t>
            </w:r>
            <w:r w:rsidR="00B02C5F">
              <w:rPr>
                <w:b/>
                <w:bCs/>
              </w:rPr>
              <w:t>Контактная работа -</w:t>
            </w:r>
          </w:p>
          <w:p w14:paraId="2A27BECA" w14:textId="77777777" w:rsidR="00115031" w:rsidRDefault="00B02C5F">
            <w:pPr>
              <w:jc w:val="center"/>
              <w:rPr>
                <w:b/>
                <w:bCs/>
              </w:rPr>
            </w:pPr>
            <w:r>
              <w:rPr>
                <w:b/>
                <w:bCs/>
              </w:rPr>
              <w:t>Аудиторная работа</w:t>
            </w:r>
          </w:p>
        </w:tc>
        <w:tc>
          <w:tcPr>
            <w:tcW w:w="617" w:type="pct"/>
            <w:vMerge w:val="restart"/>
            <w:tcBorders>
              <w:top w:val="single" w:sz="4" w:space="0" w:color="auto"/>
              <w:left w:val="single" w:sz="4" w:space="0" w:color="auto"/>
              <w:right w:val="single" w:sz="4" w:space="0" w:color="auto"/>
            </w:tcBorders>
          </w:tcPr>
          <w:p w14:paraId="51CF0DFE" w14:textId="77777777" w:rsidR="00115031" w:rsidRDefault="00B02C5F">
            <w:pPr>
              <w:jc w:val="center"/>
              <w:rPr>
                <w:b/>
              </w:rPr>
            </w:pPr>
            <w:proofErr w:type="spellStart"/>
            <w:r>
              <w:rPr>
                <w:b/>
              </w:rPr>
              <w:t>Самостоя</w:t>
            </w:r>
            <w:proofErr w:type="spellEnd"/>
          </w:p>
          <w:p w14:paraId="0F58B579" w14:textId="77777777" w:rsidR="00115031" w:rsidRDefault="00B02C5F">
            <w:pPr>
              <w:jc w:val="center"/>
              <w:rPr>
                <w:b/>
              </w:rPr>
            </w:pPr>
            <w:r>
              <w:rPr>
                <w:b/>
              </w:rPr>
              <w:t>тельная</w:t>
            </w:r>
          </w:p>
          <w:p w14:paraId="5936A185" w14:textId="77777777" w:rsidR="00115031" w:rsidRDefault="00B02C5F">
            <w:pPr>
              <w:jc w:val="center"/>
              <w:rPr>
                <w:b/>
                <w:bCs/>
              </w:rPr>
            </w:pPr>
            <w:r>
              <w:rPr>
                <w:b/>
              </w:rPr>
              <w:t>работа</w:t>
            </w:r>
          </w:p>
        </w:tc>
        <w:tc>
          <w:tcPr>
            <w:tcW w:w="889" w:type="pct"/>
            <w:vMerge/>
            <w:tcBorders>
              <w:left w:val="single" w:sz="4" w:space="0" w:color="auto"/>
              <w:right w:val="single" w:sz="4" w:space="0" w:color="auto"/>
            </w:tcBorders>
          </w:tcPr>
          <w:p w14:paraId="1FDF5EDC" w14:textId="77777777" w:rsidR="00115031" w:rsidRDefault="00115031">
            <w:pPr>
              <w:rPr>
                <w:bCs/>
              </w:rPr>
            </w:pPr>
          </w:p>
        </w:tc>
      </w:tr>
      <w:tr w:rsidR="00115031" w14:paraId="71772973" w14:textId="77777777" w:rsidTr="0080098E">
        <w:trPr>
          <w:cantSplit/>
          <w:trHeight w:val="371"/>
        </w:trPr>
        <w:tc>
          <w:tcPr>
            <w:tcW w:w="229" w:type="pct"/>
            <w:vMerge/>
            <w:tcBorders>
              <w:top w:val="single" w:sz="4" w:space="0" w:color="auto"/>
              <w:left w:val="single" w:sz="4" w:space="0" w:color="auto"/>
              <w:bottom w:val="single" w:sz="4" w:space="0" w:color="auto"/>
              <w:right w:val="single" w:sz="4" w:space="0" w:color="auto"/>
            </w:tcBorders>
            <w:vAlign w:val="center"/>
          </w:tcPr>
          <w:p w14:paraId="536041C7" w14:textId="77777777" w:rsidR="00115031" w:rsidRDefault="00115031">
            <w:pPr>
              <w:rPr>
                <w:b/>
                <w:bCs/>
              </w:rPr>
            </w:pPr>
          </w:p>
        </w:tc>
        <w:tc>
          <w:tcPr>
            <w:tcW w:w="1171" w:type="pct"/>
            <w:vMerge/>
            <w:tcBorders>
              <w:top w:val="single" w:sz="4" w:space="0" w:color="auto"/>
              <w:left w:val="single" w:sz="4" w:space="0" w:color="auto"/>
              <w:bottom w:val="single" w:sz="4" w:space="0" w:color="auto"/>
              <w:right w:val="single" w:sz="4" w:space="0" w:color="auto"/>
            </w:tcBorders>
            <w:vAlign w:val="center"/>
          </w:tcPr>
          <w:p w14:paraId="2EC84AEF" w14:textId="77777777" w:rsidR="00115031" w:rsidRDefault="00115031">
            <w:pPr>
              <w:rPr>
                <w:b/>
                <w:bCs/>
              </w:rPr>
            </w:pPr>
          </w:p>
        </w:tc>
        <w:tc>
          <w:tcPr>
            <w:tcW w:w="450" w:type="pct"/>
            <w:vMerge/>
            <w:tcBorders>
              <w:top w:val="single" w:sz="4" w:space="0" w:color="auto"/>
              <w:left w:val="single" w:sz="4" w:space="0" w:color="auto"/>
              <w:bottom w:val="single" w:sz="4" w:space="0" w:color="auto"/>
              <w:right w:val="single" w:sz="4" w:space="0" w:color="auto"/>
            </w:tcBorders>
            <w:vAlign w:val="center"/>
          </w:tcPr>
          <w:p w14:paraId="54EF6BEB" w14:textId="77777777" w:rsidR="00115031" w:rsidRDefault="00115031">
            <w:pPr>
              <w:rPr>
                <w:b/>
                <w:bCs/>
              </w:rPr>
            </w:pPr>
          </w:p>
        </w:tc>
        <w:tc>
          <w:tcPr>
            <w:tcW w:w="547" w:type="pct"/>
            <w:tcBorders>
              <w:top w:val="single" w:sz="4" w:space="0" w:color="auto"/>
              <w:left w:val="single" w:sz="4" w:space="0" w:color="auto"/>
              <w:bottom w:val="single" w:sz="4" w:space="0" w:color="auto"/>
              <w:right w:val="single" w:sz="4" w:space="0" w:color="auto"/>
            </w:tcBorders>
          </w:tcPr>
          <w:p w14:paraId="000BFFF3" w14:textId="77777777" w:rsidR="00115031" w:rsidRDefault="00B02C5F">
            <w:pPr>
              <w:jc w:val="center"/>
              <w:rPr>
                <w:bCs/>
              </w:rPr>
            </w:pPr>
            <w:r>
              <w:rPr>
                <w:bCs/>
              </w:rPr>
              <w:t xml:space="preserve">Общая, в </w:t>
            </w:r>
            <w:proofErr w:type="spellStart"/>
            <w:r>
              <w:rPr>
                <w:bCs/>
              </w:rPr>
              <w:t>т.ч</w:t>
            </w:r>
            <w:proofErr w:type="spellEnd"/>
            <w:r>
              <w:rPr>
                <w:bCs/>
              </w:rPr>
              <w:t>.:</w:t>
            </w:r>
          </w:p>
        </w:tc>
        <w:tc>
          <w:tcPr>
            <w:tcW w:w="480" w:type="pct"/>
            <w:tcBorders>
              <w:top w:val="single" w:sz="4" w:space="0" w:color="auto"/>
              <w:left w:val="single" w:sz="4" w:space="0" w:color="auto"/>
              <w:bottom w:val="single" w:sz="4" w:space="0" w:color="auto"/>
              <w:right w:val="single" w:sz="4" w:space="0" w:color="auto"/>
            </w:tcBorders>
          </w:tcPr>
          <w:p w14:paraId="6766BE21" w14:textId="77777777" w:rsidR="00115031" w:rsidRDefault="00B02C5F">
            <w:pPr>
              <w:jc w:val="center"/>
              <w:rPr>
                <w:bCs/>
              </w:rPr>
            </w:pPr>
            <w:r>
              <w:rPr>
                <w:bCs/>
              </w:rPr>
              <w:t>Лекции</w:t>
            </w:r>
          </w:p>
        </w:tc>
        <w:tc>
          <w:tcPr>
            <w:tcW w:w="617" w:type="pct"/>
            <w:tcBorders>
              <w:top w:val="single" w:sz="4" w:space="0" w:color="auto"/>
              <w:left w:val="single" w:sz="4" w:space="0" w:color="auto"/>
              <w:bottom w:val="single" w:sz="4" w:space="0" w:color="auto"/>
              <w:right w:val="single" w:sz="4" w:space="0" w:color="auto"/>
            </w:tcBorders>
          </w:tcPr>
          <w:p w14:paraId="6B98E250" w14:textId="77777777" w:rsidR="00115031" w:rsidRDefault="00B02C5F">
            <w:pPr>
              <w:ind w:right="-104"/>
              <w:jc w:val="center"/>
              <w:rPr>
                <w:bCs/>
              </w:rPr>
            </w:pPr>
            <w:r>
              <w:rPr>
                <w:bCs/>
              </w:rPr>
              <w:t>Семинары, практические занятия</w:t>
            </w:r>
          </w:p>
        </w:tc>
        <w:tc>
          <w:tcPr>
            <w:tcW w:w="617" w:type="pct"/>
            <w:vMerge/>
            <w:tcBorders>
              <w:left w:val="single" w:sz="4" w:space="0" w:color="auto"/>
              <w:bottom w:val="single" w:sz="4" w:space="0" w:color="auto"/>
              <w:right w:val="single" w:sz="4" w:space="0" w:color="auto"/>
            </w:tcBorders>
          </w:tcPr>
          <w:p w14:paraId="632EF4DF" w14:textId="77777777" w:rsidR="00115031" w:rsidRDefault="00115031">
            <w:pPr>
              <w:jc w:val="center"/>
            </w:pPr>
          </w:p>
        </w:tc>
        <w:tc>
          <w:tcPr>
            <w:tcW w:w="889" w:type="pct"/>
            <w:vMerge/>
            <w:tcBorders>
              <w:left w:val="single" w:sz="4" w:space="0" w:color="auto"/>
              <w:right w:val="single" w:sz="4" w:space="0" w:color="auto"/>
            </w:tcBorders>
          </w:tcPr>
          <w:p w14:paraId="1B74F8BD" w14:textId="77777777" w:rsidR="00115031" w:rsidRDefault="00115031">
            <w:pPr>
              <w:rPr>
                <w:bCs/>
              </w:rPr>
            </w:pPr>
          </w:p>
        </w:tc>
      </w:tr>
      <w:tr w:rsidR="00115031" w14:paraId="5FE9865D" w14:textId="77777777" w:rsidTr="0080098E">
        <w:trPr>
          <w:cantSplit/>
          <w:trHeight w:val="1231"/>
        </w:trPr>
        <w:tc>
          <w:tcPr>
            <w:tcW w:w="229" w:type="pct"/>
            <w:tcBorders>
              <w:top w:val="single" w:sz="4" w:space="0" w:color="auto"/>
              <w:left w:val="single" w:sz="4" w:space="0" w:color="auto"/>
              <w:bottom w:val="single" w:sz="4" w:space="0" w:color="auto"/>
              <w:right w:val="single" w:sz="4" w:space="0" w:color="auto"/>
            </w:tcBorders>
          </w:tcPr>
          <w:p w14:paraId="037E02DD" w14:textId="77777777" w:rsidR="00115031" w:rsidRDefault="00B02C5F">
            <w:pPr>
              <w:jc w:val="center"/>
            </w:pPr>
            <w:r>
              <w:t>1.</w:t>
            </w:r>
          </w:p>
        </w:tc>
        <w:tc>
          <w:tcPr>
            <w:tcW w:w="1171" w:type="pct"/>
            <w:tcBorders>
              <w:top w:val="single" w:sz="4" w:space="0" w:color="auto"/>
              <w:left w:val="single" w:sz="4" w:space="0" w:color="auto"/>
              <w:bottom w:val="single" w:sz="4" w:space="0" w:color="auto"/>
              <w:right w:val="single" w:sz="4" w:space="0" w:color="auto"/>
            </w:tcBorders>
          </w:tcPr>
          <w:p w14:paraId="144082EC" w14:textId="77777777" w:rsidR="00115031" w:rsidRDefault="00B02C5F">
            <w:pPr>
              <w:rPr>
                <w:bCs/>
              </w:rPr>
            </w:pPr>
            <w:r>
              <w:t xml:space="preserve">Содержание образовательной программы, социальные партнеры, научные школы </w:t>
            </w:r>
          </w:p>
        </w:tc>
        <w:tc>
          <w:tcPr>
            <w:tcW w:w="450" w:type="pct"/>
            <w:tcBorders>
              <w:top w:val="single" w:sz="4" w:space="0" w:color="auto"/>
              <w:left w:val="single" w:sz="4" w:space="0" w:color="auto"/>
              <w:bottom w:val="single" w:sz="4" w:space="0" w:color="auto"/>
              <w:right w:val="single" w:sz="4" w:space="0" w:color="auto"/>
            </w:tcBorders>
          </w:tcPr>
          <w:p w14:paraId="09EB58C7" w14:textId="77777777" w:rsidR="00115031" w:rsidRDefault="00B02C5F">
            <w:pPr>
              <w:jc w:val="center"/>
              <w:rPr>
                <w:bCs/>
              </w:rPr>
            </w:pPr>
            <w:r>
              <w:rPr>
                <w:bCs/>
              </w:rPr>
              <w:t>6</w:t>
            </w:r>
          </w:p>
        </w:tc>
        <w:tc>
          <w:tcPr>
            <w:tcW w:w="547" w:type="pct"/>
            <w:tcBorders>
              <w:top w:val="single" w:sz="4" w:space="0" w:color="auto"/>
              <w:left w:val="single" w:sz="4" w:space="0" w:color="auto"/>
              <w:bottom w:val="single" w:sz="4" w:space="0" w:color="auto"/>
              <w:right w:val="single" w:sz="4" w:space="0" w:color="auto"/>
            </w:tcBorders>
          </w:tcPr>
          <w:p w14:paraId="24B970E2" w14:textId="77777777" w:rsidR="00115031" w:rsidRDefault="00B02C5F">
            <w:pPr>
              <w:jc w:val="center"/>
              <w:rPr>
                <w:bCs/>
              </w:rPr>
            </w:pPr>
            <w:r>
              <w:rPr>
                <w:bCs/>
              </w:rPr>
              <w:t>2</w:t>
            </w:r>
          </w:p>
        </w:tc>
        <w:tc>
          <w:tcPr>
            <w:tcW w:w="480" w:type="pct"/>
            <w:tcBorders>
              <w:top w:val="single" w:sz="4" w:space="0" w:color="auto"/>
              <w:left w:val="single" w:sz="4" w:space="0" w:color="auto"/>
              <w:bottom w:val="single" w:sz="4" w:space="0" w:color="auto"/>
              <w:right w:val="single" w:sz="4" w:space="0" w:color="auto"/>
            </w:tcBorders>
          </w:tcPr>
          <w:p w14:paraId="792C567B" w14:textId="77777777"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14:paraId="34FE985B" w14:textId="77777777"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14:paraId="2627B5A6" w14:textId="77777777" w:rsidR="00115031" w:rsidRDefault="00B02C5F">
            <w:pPr>
              <w:jc w:val="center"/>
              <w:rPr>
                <w:bCs/>
              </w:rPr>
            </w:pPr>
            <w:r>
              <w:rPr>
                <w:bCs/>
              </w:rPr>
              <w:t>4</w:t>
            </w:r>
          </w:p>
        </w:tc>
        <w:tc>
          <w:tcPr>
            <w:tcW w:w="889" w:type="pct"/>
            <w:tcBorders>
              <w:top w:val="single" w:sz="4" w:space="0" w:color="auto"/>
              <w:left w:val="single" w:sz="4" w:space="0" w:color="auto"/>
              <w:bottom w:val="single" w:sz="4" w:space="0" w:color="auto"/>
              <w:right w:val="single" w:sz="4" w:space="0" w:color="auto"/>
            </w:tcBorders>
          </w:tcPr>
          <w:p w14:paraId="5C706BEF" w14:textId="77777777" w:rsidR="00115031" w:rsidRDefault="00B02C5F">
            <w:pPr>
              <w:tabs>
                <w:tab w:val="right" w:pos="851"/>
              </w:tabs>
            </w:pPr>
            <w:r>
              <w:t>Дискуссия, обсуждение практических ситуаций</w:t>
            </w:r>
          </w:p>
        </w:tc>
      </w:tr>
      <w:tr w:rsidR="00115031" w14:paraId="7530C1A7" w14:textId="77777777" w:rsidTr="0080098E">
        <w:trPr>
          <w:cantSplit/>
          <w:trHeight w:val="1246"/>
        </w:trPr>
        <w:tc>
          <w:tcPr>
            <w:tcW w:w="229" w:type="pct"/>
            <w:tcBorders>
              <w:top w:val="single" w:sz="4" w:space="0" w:color="auto"/>
              <w:left w:val="single" w:sz="4" w:space="0" w:color="auto"/>
              <w:bottom w:val="single" w:sz="4" w:space="0" w:color="auto"/>
              <w:right w:val="single" w:sz="4" w:space="0" w:color="auto"/>
            </w:tcBorders>
          </w:tcPr>
          <w:p w14:paraId="1CD4961F" w14:textId="77777777" w:rsidR="00115031" w:rsidRDefault="00B02C5F">
            <w:pPr>
              <w:jc w:val="center"/>
            </w:pPr>
            <w:r>
              <w:t>2.</w:t>
            </w:r>
          </w:p>
        </w:tc>
        <w:tc>
          <w:tcPr>
            <w:tcW w:w="1171" w:type="pct"/>
            <w:tcBorders>
              <w:top w:val="single" w:sz="4" w:space="0" w:color="auto"/>
              <w:left w:val="single" w:sz="4" w:space="0" w:color="auto"/>
              <w:bottom w:val="single" w:sz="4" w:space="0" w:color="auto"/>
              <w:right w:val="single" w:sz="4" w:space="0" w:color="auto"/>
            </w:tcBorders>
          </w:tcPr>
          <w:p w14:paraId="228FF22A" w14:textId="77777777" w:rsidR="00115031" w:rsidRDefault="00B02C5F">
            <w:pPr>
              <w:rPr>
                <w:bCs/>
              </w:rPr>
            </w:pPr>
            <w:r>
              <w:t xml:space="preserve">Организация учебного процесса и основные нормативные акты </w:t>
            </w:r>
            <w:proofErr w:type="spellStart"/>
            <w:r>
              <w:t>Финуниверситета</w:t>
            </w:r>
            <w:proofErr w:type="spellEnd"/>
          </w:p>
        </w:tc>
        <w:tc>
          <w:tcPr>
            <w:tcW w:w="450" w:type="pct"/>
            <w:tcBorders>
              <w:top w:val="single" w:sz="4" w:space="0" w:color="auto"/>
              <w:left w:val="single" w:sz="4" w:space="0" w:color="auto"/>
              <w:bottom w:val="single" w:sz="4" w:space="0" w:color="auto"/>
              <w:right w:val="single" w:sz="4" w:space="0" w:color="auto"/>
            </w:tcBorders>
          </w:tcPr>
          <w:p w14:paraId="0749F301" w14:textId="77777777" w:rsidR="00115031" w:rsidRDefault="00B02C5F">
            <w:pPr>
              <w:jc w:val="center"/>
              <w:rPr>
                <w:bCs/>
              </w:rPr>
            </w:pPr>
            <w:r>
              <w:rPr>
                <w:bCs/>
              </w:rPr>
              <w:t>7</w:t>
            </w:r>
          </w:p>
        </w:tc>
        <w:tc>
          <w:tcPr>
            <w:tcW w:w="547" w:type="pct"/>
            <w:tcBorders>
              <w:top w:val="single" w:sz="4" w:space="0" w:color="auto"/>
              <w:left w:val="single" w:sz="4" w:space="0" w:color="auto"/>
              <w:bottom w:val="single" w:sz="4" w:space="0" w:color="auto"/>
              <w:right w:val="single" w:sz="4" w:space="0" w:color="auto"/>
            </w:tcBorders>
          </w:tcPr>
          <w:p w14:paraId="3AFC1440" w14:textId="77777777" w:rsidR="00115031" w:rsidRDefault="00B02C5F">
            <w:pPr>
              <w:jc w:val="center"/>
              <w:rPr>
                <w:bCs/>
              </w:rPr>
            </w:pPr>
            <w:r>
              <w:rPr>
                <w:bCs/>
              </w:rPr>
              <w:t>3</w:t>
            </w:r>
          </w:p>
        </w:tc>
        <w:tc>
          <w:tcPr>
            <w:tcW w:w="480" w:type="pct"/>
            <w:tcBorders>
              <w:top w:val="single" w:sz="4" w:space="0" w:color="auto"/>
              <w:left w:val="single" w:sz="4" w:space="0" w:color="auto"/>
              <w:bottom w:val="single" w:sz="4" w:space="0" w:color="auto"/>
              <w:right w:val="single" w:sz="4" w:space="0" w:color="auto"/>
            </w:tcBorders>
          </w:tcPr>
          <w:p w14:paraId="73A1BF80" w14:textId="77777777"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14:paraId="1F3C930E"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71E235CF" w14:textId="77777777" w:rsidR="00115031" w:rsidRDefault="00B02C5F">
            <w:pPr>
              <w:jc w:val="center"/>
              <w:rPr>
                <w:bCs/>
              </w:rPr>
            </w:pPr>
            <w:r>
              <w:rPr>
                <w:bCs/>
              </w:rPr>
              <w:t>4</w:t>
            </w:r>
          </w:p>
        </w:tc>
        <w:tc>
          <w:tcPr>
            <w:tcW w:w="889" w:type="pct"/>
            <w:tcBorders>
              <w:top w:val="single" w:sz="4" w:space="0" w:color="auto"/>
              <w:left w:val="single" w:sz="4" w:space="0" w:color="auto"/>
              <w:bottom w:val="single" w:sz="4" w:space="0" w:color="auto"/>
              <w:right w:val="single" w:sz="4" w:space="0" w:color="auto"/>
            </w:tcBorders>
          </w:tcPr>
          <w:p w14:paraId="0E37291C" w14:textId="77777777" w:rsidR="00115031" w:rsidRDefault="00B02C5F">
            <w:pPr>
              <w:pStyle w:val="Default"/>
            </w:pPr>
            <w:r>
              <w:t>Обсуждение практических ситуаций, Групповая презентация</w:t>
            </w:r>
          </w:p>
        </w:tc>
      </w:tr>
      <w:tr w:rsidR="00115031" w14:paraId="4699478D" w14:textId="77777777" w:rsidTr="0080098E">
        <w:trPr>
          <w:cantSplit/>
          <w:trHeight w:val="1231"/>
        </w:trPr>
        <w:tc>
          <w:tcPr>
            <w:tcW w:w="229" w:type="pct"/>
            <w:tcBorders>
              <w:top w:val="single" w:sz="4" w:space="0" w:color="auto"/>
              <w:left w:val="single" w:sz="4" w:space="0" w:color="auto"/>
              <w:bottom w:val="single" w:sz="4" w:space="0" w:color="auto"/>
              <w:right w:val="single" w:sz="4" w:space="0" w:color="auto"/>
            </w:tcBorders>
          </w:tcPr>
          <w:p w14:paraId="6A82237E" w14:textId="77777777" w:rsidR="00115031" w:rsidRDefault="00B02C5F">
            <w:pPr>
              <w:jc w:val="center"/>
            </w:pPr>
            <w:r>
              <w:t>3.</w:t>
            </w:r>
          </w:p>
        </w:tc>
        <w:tc>
          <w:tcPr>
            <w:tcW w:w="1171" w:type="pct"/>
            <w:tcBorders>
              <w:top w:val="single" w:sz="4" w:space="0" w:color="auto"/>
              <w:left w:val="single" w:sz="4" w:space="0" w:color="auto"/>
              <w:bottom w:val="single" w:sz="4" w:space="0" w:color="auto"/>
              <w:right w:val="single" w:sz="4" w:space="0" w:color="auto"/>
            </w:tcBorders>
          </w:tcPr>
          <w:p w14:paraId="1D98947C" w14:textId="77777777" w:rsidR="00115031" w:rsidRDefault="00B02C5F">
            <w:r>
              <w:t>Организационная структура и органы управления Финансовым университетом</w:t>
            </w:r>
          </w:p>
        </w:tc>
        <w:tc>
          <w:tcPr>
            <w:tcW w:w="450" w:type="pct"/>
            <w:tcBorders>
              <w:top w:val="single" w:sz="4" w:space="0" w:color="auto"/>
              <w:left w:val="single" w:sz="4" w:space="0" w:color="auto"/>
              <w:bottom w:val="single" w:sz="4" w:space="0" w:color="auto"/>
              <w:right w:val="single" w:sz="4" w:space="0" w:color="auto"/>
            </w:tcBorders>
          </w:tcPr>
          <w:p w14:paraId="01850841" w14:textId="77777777" w:rsidR="00115031" w:rsidRDefault="00B02C5F">
            <w:pPr>
              <w:jc w:val="center"/>
              <w:rPr>
                <w:bCs/>
              </w:rPr>
            </w:pPr>
            <w:r>
              <w:rPr>
                <w:bCs/>
              </w:rPr>
              <w:t>4</w:t>
            </w:r>
          </w:p>
        </w:tc>
        <w:tc>
          <w:tcPr>
            <w:tcW w:w="547" w:type="pct"/>
            <w:tcBorders>
              <w:top w:val="single" w:sz="4" w:space="0" w:color="auto"/>
              <w:left w:val="single" w:sz="4" w:space="0" w:color="auto"/>
              <w:bottom w:val="single" w:sz="4" w:space="0" w:color="auto"/>
              <w:right w:val="single" w:sz="4" w:space="0" w:color="auto"/>
            </w:tcBorders>
          </w:tcPr>
          <w:p w14:paraId="679A69B9" w14:textId="77777777" w:rsidR="00115031" w:rsidRDefault="00B02C5F">
            <w:pPr>
              <w:jc w:val="center"/>
              <w:rPr>
                <w:bCs/>
              </w:rPr>
            </w:pPr>
            <w:r>
              <w:rPr>
                <w:bCs/>
              </w:rPr>
              <w:t>2</w:t>
            </w:r>
          </w:p>
        </w:tc>
        <w:tc>
          <w:tcPr>
            <w:tcW w:w="480" w:type="pct"/>
            <w:tcBorders>
              <w:top w:val="single" w:sz="4" w:space="0" w:color="auto"/>
              <w:left w:val="single" w:sz="4" w:space="0" w:color="auto"/>
              <w:bottom w:val="single" w:sz="4" w:space="0" w:color="auto"/>
              <w:right w:val="single" w:sz="4" w:space="0" w:color="auto"/>
            </w:tcBorders>
          </w:tcPr>
          <w:p w14:paraId="29D6BC52" w14:textId="77777777"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14:paraId="2E035A20" w14:textId="77777777"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14:paraId="51A54A47" w14:textId="77777777" w:rsidR="00115031" w:rsidRDefault="00B02C5F">
            <w:pPr>
              <w:jc w:val="center"/>
              <w:rPr>
                <w:bCs/>
              </w:rPr>
            </w:pPr>
            <w:r>
              <w:rPr>
                <w:bCs/>
              </w:rPr>
              <w:t>2</w:t>
            </w:r>
          </w:p>
        </w:tc>
        <w:tc>
          <w:tcPr>
            <w:tcW w:w="889" w:type="pct"/>
            <w:tcBorders>
              <w:top w:val="single" w:sz="4" w:space="0" w:color="auto"/>
              <w:left w:val="single" w:sz="4" w:space="0" w:color="auto"/>
              <w:bottom w:val="single" w:sz="4" w:space="0" w:color="auto"/>
              <w:right w:val="single" w:sz="4" w:space="0" w:color="auto"/>
            </w:tcBorders>
          </w:tcPr>
          <w:p w14:paraId="4D1F58AA" w14:textId="77777777" w:rsidR="00115031" w:rsidRDefault="00B02C5F">
            <w:pPr>
              <w:tabs>
                <w:tab w:val="right" w:pos="851"/>
              </w:tabs>
            </w:pPr>
            <w:r>
              <w:t>тест</w:t>
            </w:r>
          </w:p>
        </w:tc>
      </w:tr>
      <w:tr w:rsidR="00115031" w14:paraId="0B783E47" w14:textId="77777777" w:rsidTr="0080098E">
        <w:trPr>
          <w:cantSplit/>
          <w:trHeight w:val="623"/>
        </w:trPr>
        <w:tc>
          <w:tcPr>
            <w:tcW w:w="229" w:type="pct"/>
            <w:tcBorders>
              <w:top w:val="single" w:sz="4" w:space="0" w:color="auto"/>
              <w:left w:val="single" w:sz="4" w:space="0" w:color="auto"/>
              <w:bottom w:val="single" w:sz="4" w:space="0" w:color="auto"/>
              <w:right w:val="single" w:sz="4" w:space="0" w:color="auto"/>
            </w:tcBorders>
          </w:tcPr>
          <w:p w14:paraId="015AC53E" w14:textId="77777777" w:rsidR="00115031" w:rsidRDefault="00B02C5F">
            <w:pPr>
              <w:jc w:val="center"/>
            </w:pPr>
            <w:r>
              <w:t>4.</w:t>
            </w:r>
          </w:p>
        </w:tc>
        <w:tc>
          <w:tcPr>
            <w:tcW w:w="1171" w:type="pct"/>
            <w:tcBorders>
              <w:top w:val="single" w:sz="4" w:space="0" w:color="auto"/>
              <w:left w:val="single" w:sz="4" w:space="0" w:color="auto"/>
              <w:bottom w:val="single" w:sz="4" w:space="0" w:color="auto"/>
              <w:right w:val="single" w:sz="4" w:space="0" w:color="auto"/>
            </w:tcBorders>
          </w:tcPr>
          <w:p w14:paraId="124D86E9" w14:textId="77777777" w:rsidR="00115031" w:rsidRDefault="00B02C5F">
            <w:pPr>
              <w:rPr>
                <w:bCs/>
              </w:rPr>
            </w:pPr>
            <w:r>
              <w:t>Организация научной работы со студентами</w:t>
            </w:r>
          </w:p>
        </w:tc>
        <w:tc>
          <w:tcPr>
            <w:tcW w:w="450" w:type="pct"/>
            <w:tcBorders>
              <w:top w:val="single" w:sz="4" w:space="0" w:color="auto"/>
              <w:left w:val="single" w:sz="4" w:space="0" w:color="auto"/>
              <w:bottom w:val="single" w:sz="4" w:space="0" w:color="auto"/>
              <w:right w:val="single" w:sz="4" w:space="0" w:color="auto"/>
            </w:tcBorders>
          </w:tcPr>
          <w:p w14:paraId="433D52A4" w14:textId="77777777" w:rsidR="00115031" w:rsidRDefault="00B02C5F">
            <w:pPr>
              <w:jc w:val="center"/>
              <w:rPr>
                <w:bCs/>
              </w:rPr>
            </w:pPr>
            <w:r>
              <w:rPr>
                <w:bCs/>
              </w:rPr>
              <w:t>4</w:t>
            </w:r>
          </w:p>
        </w:tc>
        <w:tc>
          <w:tcPr>
            <w:tcW w:w="547" w:type="pct"/>
            <w:tcBorders>
              <w:top w:val="single" w:sz="4" w:space="0" w:color="auto"/>
              <w:left w:val="single" w:sz="4" w:space="0" w:color="auto"/>
              <w:bottom w:val="single" w:sz="4" w:space="0" w:color="auto"/>
              <w:right w:val="single" w:sz="4" w:space="0" w:color="auto"/>
            </w:tcBorders>
          </w:tcPr>
          <w:p w14:paraId="22983330" w14:textId="77777777" w:rsidR="00115031" w:rsidRDefault="00B02C5F">
            <w:pPr>
              <w:jc w:val="center"/>
              <w:rPr>
                <w:bCs/>
              </w:rPr>
            </w:pPr>
            <w:r>
              <w:rPr>
                <w:bCs/>
              </w:rPr>
              <w:t>2</w:t>
            </w:r>
          </w:p>
        </w:tc>
        <w:tc>
          <w:tcPr>
            <w:tcW w:w="480" w:type="pct"/>
            <w:tcBorders>
              <w:top w:val="single" w:sz="4" w:space="0" w:color="auto"/>
              <w:left w:val="single" w:sz="4" w:space="0" w:color="auto"/>
              <w:bottom w:val="single" w:sz="4" w:space="0" w:color="auto"/>
              <w:right w:val="single" w:sz="4" w:space="0" w:color="auto"/>
            </w:tcBorders>
          </w:tcPr>
          <w:p w14:paraId="43F06CE3"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798E1FFF"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5C6E6A2D" w14:textId="77777777" w:rsidR="00115031" w:rsidRDefault="00B02C5F">
            <w:pPr>
              <w:jc w:val="center"/>
              <w:rPr>
                <w:bCs/>
              </w:rPr>
            </w:pPr>
            <w:r>
              <w:rPr>
                <w:bCs/>
              </w:rPr>
              <w:t>2</w:t>
            </w:r>
          </w:p>
        </w:tc>
        <w:tc>
          <w:tcPr>
            <w:tcW w:w="889" w:type="pct"/>
            <w:tcBorders>
              <w:top w:val="single" w:sz="4" w:space="0" w:color="auto"/>
              <w:left w:val="single" w:sz="4" w:space="0" w:color="auto"/>
              <w:bottom w:val="single" w:sz="4" w:space="0" w:color="auto"/>
              <w:right w:val="single" w:sz="4" w:space="0" w:color="auto"/>
            </w:tcBorders>
          </w:tcPr>
          <w:p w14:paraId="12EC39F6" w14:textId="77777777" w:rsidR="00115031" w:rsidRDefault="00B02C5F">
            <w:pPr>
              <w:tabs>
                <w:tab w:val="right" w:pos="851"/>
              </w:tabs>
            </w:pPr>
            <w:r>
              <w:t>Дискуссия, обсуждение практических ситуаций</w:t>
            </w:r>
          </w:p>
        </w:tc>
      </w:tr>
      <w:tr w:rsidR="00115031" w14:paraId="4E474609" w14:textId="77777777" w:rsidTr="0080098E">
        <w:trPr>
          <w:cantSplit/>
          <w:trHeight w:val="927"/>
        </w:trPr>
        <w:tc>
          <w:tcPr>
            <w:tcW w:w="229" w:type="pct"/>
            <w:tcBorders>
              <w:top w:val="single" w:sz="4" w:space="0" w:color="auto"/>
              <w:left w:val="single" w:sz="4" w:space="0" w:color="auto"/>
              <w:bottom w:val="single" w:sz="4" w:space="0" w:color="auto"/>
              <w:right w:val="single" w:sz="4" w:space="0" w:color="auto"/>
            </w:tcBorders>
          </w:tcPr>
          <w:p w14:paraId="1EF9EE34" w14:textId="77777777" w:rsidR="00115031" w:rsidRDefault="00B02C5F">
            <w:pPr>
              <w:jc w:val="center"/>
            </w:pPr>
            <w:r>
              <w:lastRenderedPageBreak/>
              <w:t>5.</w:t>
            </w:r>
          </w:p>
        </w:tc>
        <w:tc>
          <w:tcPr>
            <w:tcW w:w="1171" w:type="pct"/>
            <w:tcBorders>
              <w:top w:val="single" w:sz="4" w:space="0" w:color="auto"/>
              <w:left w:val="single" w:sz="4" w:space="0" w:color="auto"/>
              <w:bottom w:val="single" w:sz="4" w:space="0" w:color="auto"/>
              <w:right w:val="single" w:sz="4" w:space="0" w:color="auto"/>
            </w:tcBorders>
          </w:tcPr>
          <w:p w14:paraId="75341482" w14:textId="77777777" w:rsidR="00115031" w:rsidRDefault="00B02C5F">
            <w:r>
              <w:t>Международная деятельность Финансового университета</w:t>
            </w:r>
          </w:p>
        </w:tc>
        <w:tc>
          <w:tcPr>
            <w:tcW w:w="450" w:type="pct"/>
            <w:tcBorders>
              <w:top w:val="single" w:sz="4" w:space="0" w:color="auto"/>
              <w:left w:val="single" w:sz="4" w:space="0" w:color="auto"/>
              <w:bottom w:val="single" w:sz="4" w:space="0" w:color="auto"/>
              <w:right w:val="single" w:sz="4" w:space="0" w:color="auto"/>
            </w:tcBorders>
          </w:tcPr>
          <w:p w14:paraId="6A03B456" w14:textId="77777777" w:rsidR="00115031" w:rsidRDefault="00B02C5F">
            <w:pPr>
              <w:jc w:val="center"/>
              <w:rPr>
                <w:bCs/>
              </w:rPr>
            </w:pPr>
            <w:r>
              <w:rPr>
                <w:bCs/>
              </w:rPr>
              <w:t>3</w:t>
            </w:r>
          </w:p>
        </w:tc>
        <w:tc>
          <w:tcPr>
            <w:tcW w:w="547" w:type="pct"/>
            <w:tcBorders>
              <w:top w:val="single" w:sz="4" w:space="0" w:color="auto"/>
              <w:left w:val="single" w:sz="4" w:space="0" w:color="auto"/>
              <w:bottom w:val="single" w:sz="4" w:space="0" w:color="auto"/>
              <w:right w:val="single" w:sz="4" w:space="0" w:color="auto"/>
            </w:tcBorders>
          </w:tcPr>
          <w:p w14:paraId="2B2A43D9" w14:textId="77777777" w:rsidR="00115031" w:rsidRDefault="00B02C5F">
            <w:pPr>
              <w:jc w:val="center"/>
              <w:rPr>
                <w:bCs/>
              </w:rPr>
            </w:pPr>
            <w:r>
              <w:rPr>
                <w:bCs/>
              </w:rPr>
              <w:t>1</w:t>
            </w:r>
          </w:p>
        </w:tc>
        <w:tc>
          <w:tcPr>
            <w:tcW w:w="480" w:type="pct"/>
            <w:tcBorders>
              <w:top w:val="single" w:sz="4" w:space="0" w:color="auto"/>
              <w:left w:val="single" w:sz="4" w:space="0" w:color="auto"/>
              <w:bottom w:val="single" w:sz="4" w:space="0" w:color="auto"/>
              <w:right w:val="single" w:sz="4" w:space="0" w:color="auto"/>
            </w:tcBorders>
          </w:tcPr>
          <w:p w14:paraId="0F79B84C"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4B9FF4A1" w14:textId="77777777" w:rsidR="00115031" w:rsidRDefault="00B02C5F">
            <w:pPr>
              <w:jc w:val="center"/>
              <w:rPr>
                <w:bCs/>
              </w:rPr>
            </w:pPr>
            <w:r>
              <w:rPr>
                <w:bCs/>
              </w:rPr>
              <w:t>-</w:t>
            </w:r>
          </w:p>
        </w:tc>
        <w:tc>
          <w:tcPr>
            <w:tcW w:w="617" w:type="pct"/>
            <w:tcBorders>
              <w:top w:val="single" w:sz="4" w:space="0" w:color="auto"/>
              <w:left w:val="single" w:sz="4" w:space="0" w:color="auto"/>
              <w:bottom w:val="single" w:sz="4" w:space="0" w:color="auto"/>
              <w:right w:val="single" w:sz="4" w:space="0" w:color="auto"/>
            </w:tcBorders>
          </w:tcPr>
          <w:p w14:paraId="5278A718" w14:textId="77777777" w:rsidR="00115031" w:rsidRDefault="00B02C5F">
            <w:pPr>
              <w:jc w:val="center"/>
              <w:rPr>
                <w:bCs/>
              </w:rPr>
            </w:pPr>
            <w:r>
              <w:rPr>
                <w:bCs/>
              </w:rPr>
              <w:t>2</w:t>
            </w:r>
          </w:p>
        </w:tc>
        <w:tc>
          <w:tcPr>
            <w:tcW w:w="889" w:type="pct"/>
            <w:tcBorders>
              <w:top w:val="single" w:sz="4" w:space="0" w:color="auto"/>
              <w:left w:val="single" w:sz="4" w:space="0" w:color="auto"/>
              <w:bottom w:val="single" w:sz="4" w:space="0" w:color="auto"/>
              <w:right w:val="single" w:sz="4" w:space="0" w:color="auto"/>
            </w:tcBorders>
          </w:tcPr>
          <w:p w14:paraId="79AF1F0E" w14:textId="77777777" w:rsidR="00115031" w:rsidRDefault="00B02C5F">
            <w:pPr>
              <w:tabs>
                <w:tab w:val="right" w:pos="851"/>
              </w:tabs>
            </w:pPr>
            <w:r>
              <w:t>Обсуждение практических ситуаций</w:t>
            </w:r>
          </w:p>
        </w:tc>
      </w:tr>
      <w:tr w:rsidR="00115031" w14:paraId="052CC715" w14:textId="77777777" w:rsidTr="0080098E">
        <w:trPr>
          <w:cantSplit/>
          <w:trHeight w:val="927"/>
        </w:trPr>
        <w:tc>
          <w:tcPr>
            <w:tcW w:w="229" w:type="pct"/>
            <w:tcBorders>
              <w:top w:val="single" w:sz="4" w:space="0" w:color="auto"/>
              <w:left w:val="single" w:sz="4" w:space="0" w:color="auto"/>
              <w:bottom w:val="single" w:sz="4" w:space="0" w:color="auto"/>
              <w:right w:val="single" w:sz="4" w:space="0" w:color="auto"/>
            </w:tcBorders>
          </w:tcPr>
          <w:p w14:paraId="1F569B1E" w14:textId="77777777" w:rsidR="00115031" w:rsidRDefault="00B02C5F">
            <w:pPr>
              <w:jc w:val="center"/>
            </w:pPr>
            <w:r>
              <w:t>6.</w:t>
            </w:r>
          </w:p>
        </w:tc>
        <w:tc>
          <w:tcPr>
            <w:tcW w:w="1171" w:type="pct"/>
            <w:tcBorders>
              <w:top w:val="single" w:sz="4" w:space="0" w:color="auto"/>
              <w:left w:val="single" w:sz="4" w:space="0" w:color="auto"/>
              <w:bottom w:val="single" w:sz="4" w:space="0" w:color="auto"/>
              <w:right w:val="single" w:sz="4" w:space="0" w:color="auto"/>
            </w:tcBorders>
          </w:tcPr>
          <w:p w14:paraId="58898B30" w14:textId="77777777" w:rsidR="00115031" w:rsidRDefault="00B02C5F">
            <w:r>
              <w:t>Психологическое сопровождение в Финансовом университете</w:t>
            </w:r>
          </w:p>
        </w:tc>
        <w:tc>
          <w:tcPr>
            <w:tcW w:w="450" w:type="pct"/>
            <w:tcBorders>
              <w:top w:val="single" w:sz="4" w:space="0" w:color="auto"/>
              <w:left w:val="single" w:sz="4" w:space="0" w:color="auto"/>
              <w:bottom w:val="single" w:sz="4" w:space="0" w:color="auto"/>
              <w:right w:val="single" w:sz="4" w:space="0" w:color="auto"/>
            </w:tcBorders>
          </w:tcPr>
          <w:p w14:paraId="2FADA09B" w14:textId="77777777" w:rsidR="00115031" w:rsidRDefault="00B02C5F">
            <w:pPr>
              <w:jc w:val="center"/>
              <w:rPr>
                <w:bCs/>
              </w:rPr>
            </w:pPr>
            <w:r>
              <w:rPr>
                <w:bCs/>
              </w:rPr>
              <w:t>5</w:t>
            </w:r>
          </w:p>
        </w:tc>
        <w:tc>
          <w:tcPr>
            <w:tcW w:w="547" w:type="pct"/>
            <w:tcBorders>
              <w:top w:val="single" w:sz="4" w:space="0" w:color="auto"/>
              <w:left w:val="single" w:sz="4" w:space="0" w:color="auto"/>
              <w:bottom w:val="single" w:sz="4" w:space="0" w:color="auto"/>
              <w:right w:val="single" w:sz="4" w:space="0" w:color="auto"/>
            </w:tcBorders>
          </w:tcPr>
          <w:p w14:paraId="32F730ED" w14:textId="77777777" w:rsidR="00115031" w:rsidRDefault="00B02C5F">
            <w:pPr>
              <w:jc w:val="center"/>
              <w:rPr>
                <w:bCs/>
              </w:rPr>
            </w:pPr>
            <w:r>
              <w:rPr>
                <w:bCs/>
              </w:rPr>
              <w:t>3</w:t>
            </w:r>
          </w:p>
        </w:tc>
        <w:tc>
          <w:tcPr>
            <w:tcW w:w="480" w:type="pct"/>
            <w:tcBorders>
              <w:top w:val="single" w:sz="4" w:space="0" w:color="auto"/>
              <w:left w:val="single" w:sz="4" w:space="0" w:color="auto"/>
              <w:bottom w:val="single" w:sz="4" w:space="0" w:color="auto"/>
              <w:right w:val="single" w:sz="4" w:space="0" w:color="auto"/>
            </w:tcBorders>
          </w:tcPr>
          <w:p w14:paraId="501CCD09" w14:textId="77777777"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14:paraId="7BF2C368"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2B3F77A0" w14:textId="77777777" w:rsidR="00115031" w:rsidRDefault="00B02C5F">
            <w:pPr>
              <w:jc w:val="center"/>
              <w:rPr>
                <w:bCs/>
              </w:rPr>
            </w:pPr>
            <w:r>
              <w:rPr>
                <w:bCs/>
              </w:rPr>
              <w:t>2</w:t>
            </w:r>
          </w:p>
        </w:tc>
        <w:tc>
          <w:tcPr>
            <w:tcW w:w="889" w:type="pct"/>
            <w:tcBorders>
              <w:top w:val="single" w:sz="4" w:space="0" w:color="auto"/>
              <w:left w:val="single" w:sz="4" w:space="0" w:color="auto"/>
              <w:bottom w:val="single" w:sz="4" w:space="0" w:color="auto"/>
              <w:right w:val="single" w:sz="4" w:space="0" w:color="auto"/>
            </w:tcBorders>
          </w:tcPr>
          <w:p w14:paraId="3CDCFEEE" w14:textId="77777777" w:rsidR="00115031" w:rsidRDefault="00B02C5F">
            <w:pPr>
              <w:tabs>
                <w:tab w:val="right" w:pos="851"/>
              </w:tabs>
            </w:pPr>
            <w:r>
              <w:t>Обсуждение практических ситуаций</w:t>
            </w:r>
          </w:p>
        </w:tc>
      </w:tr>
      <w:tr w:rsidR="00115031" w14:paraId="33CB4FC3" w14:textId="77777777" w:rsidTr="0080098E">
        <w:trPr>
          <w:cantSplit/>
          <w:trHeight w:val="608"/>
        </w:trPr>
        <w:tc>
          <w:tcPr>
            <w:tcW w:w="229" w:type="pct"/>
            <w:tcBorders>
              <w:top w:val="single" w:sz="4" w:space="0" w:color="auto"/>
              <w:left w:val="single" w:sz="4" w:space="0" w:color="auto"/>
              <w:bottom w:val="single" w:sz="4" w:space="0" w:color="auto"/>
              <w:right w:val="single" w:sz="4" w:space="0" w:color="auto"/>
            </w:tcBorders>
          </w:tcPr>
          <w:p w14:paraId="21DE2335" w14:textId="77777777" w:rsidR="00115031" w:rsidRDefault="00B02C5F">
            <w:pPr>
              <w:jc w:val="center"/>
            </w:pPr>
            <w:r>
              <w:t>7.</w:t>
            </w:r>
          </w:p>
        </w:tc>
        <w:tc>
          <w:tcPr>
            <w:tcW w:w="1171" w:type="pct"/>
            <w:tcBorders>
              <w:top w:val="single" w:sz="4" w:space="0" w:color="auto"/>
              <w:left w:val="single" w:sz="4" w:space="0" w:color="auto"/>
              <w:bottom w:val="single" w:sz="4" w:space="0" w:color="auto"/>
              <w:right w:val="single" w:sz="4" w:space="0" w:color="auto"/>
            </w:tcBorders>
          </w:tcPr>
          <w:p w14:paraId="61F97308" w14:textId="77777777" w:rsidR="00115031" w:rsidRDefault="00B02C5F">
            <w:pPr>
              <w:rPr>
                <w:bCs/>
              </w:rPr>
            </w:pPr>
            <w:r>
              <w:t>История Финансового университета</w:t>
            </w:r>
          </w:p>
        </w:tc>
        <w:tc>
          <w:tcPr>
            <w:tcW w:w="450" w:type="pct"/>
            <w:tcBorders>
              <w:top w:val="single" w:sz="4" w:space="0" w:color="auto"/>
              <w:left w:val="single" w:sz="4" w:space="0" w:color="auto"/>
              <w:bottom w:val="single" w:sz="4" w:space="0" w:color="auto"/>
              <w:right w:val="single" w:sz="4" w:space="0" w:color="auto"/>
            </w:tcBorders>
          </w:tcPr>
          <w:p w14:paraId="39BEDE63" w14:textId="77777777" w:rsidR="00115031" w:rsidRDefault="00B02C5F">
            <w:pPr>
              <w:jc w:val="center"/>
              <w:rPr>
                <w:bCs/>
              </w:rPr>
            </w:pPr>
            <w:r>
              <w:rPr>
                <w:bCs/>
              </w:rPr>
              <w:t>7</w:t>
            </w:r>
          </w:p>
        </w:tc>
        <w:tc>
          <w:tcPr>
            <w:tcW w:w="547" w:type="pct"/>
            <w:tcBorders>
              <w:top w:val="single" w:sz="4" w:space="0" w:color="auto"/>
              <w:left w:val="single" w:sz="4" w:space="0" w:color="auto"/>
              <w:bottom w:val="single" w:sz="4" w:space="0" w:color="auto"/>
              <w:right w:val="single" w:sz="4" w:space="0" w:color="auto"/>
            </w:tcBorders>
          </w:tcPr>
          <w:p w14:paraId="6A6645B1" w14:textId="77777777" w:rsidR="00115031" w:rsidRDefault="00B02C5F">
            <w:pPr>
              <w:jc w:val="center"/>
              <w:rPr>
                <w:bCs/>
              </w:rPr>
            </w:pPr>
            <w:r>
              <w:rPr>
                <w:bCs/>
              </w:rPr>
              <w:t>3</w:t>
            </w:r>
          </w:p>
        </w:tc>
        <w:tc>
          <w:tcPr>
            <w:tcW w:w="480" w:type="pct"/>
            <w:tcBorders>
              <w:top w:val="single" w:sz="4" w:space="0" w:color="auto"/>
              <w:left w:val="single" w:sz="4" w:space="0" w:color="auto"/>
              <w:bottom w:val="single" w:sz="4" w:space="0" w:color="auto"/>
              <w:right w:val="single" w:sz="4" w:space="0" w:color="auto"/>
            </w:tcBorders>
          </w:tcPr>
          <w:p w14:paraId="708C8D4F" w14:textId="77777777" w:rsidR="00115031" w:rsidRDefault="00B02C5F">
            <w:pPr>
              <w:jc w:val="center"/>
              <w:rPr>
                <w:bCs/>
              </w:rPr>
            </w:pPr>
            <w:r>
              <w:rPr>
                <w:bCs/>
              </w:rPr>
              <w:t>2</w:t>
            </w:r>
          </w:p>
        </w:tc>
        <w:tc>
          <w:tcPr>
            <w:tcW w:w="617" w:type="pct"/>
            <w:tcBorders>
              <w:top w:val="single" w:sz="4" w:space="0" w:color="auto"/>
              <w:left w:val="single" w:sz="4" w:space="0" w:color="auto"/>
              <w:bottom w:val="single" w:sz="4" w:space="0" w:color="auto"/>
              <w:right w:val="single" w:sz="4" w:space="0" w:color="auto"/>
            </w:tcBorders>
          </w:tcPr>
          <w:p w14:paraId="5B16131F" w14:textId="77777777" w:rsidR="00115031" w:rsidRDefault="00B02C5F">
            <w:pPr>
              <w:jc w:val="center"/>
              <w:rPr>
                <w:bCs/>
              </w:rPr>
            </w:pPr>
            <w:r>
              <w:rPr>
                <w:bCs/>
              </w:rPr>
              <w:t>1</w:t>
            </w:r>
          </w:p>
        </w:tc>
        <w:tc>
          <w:tcPr>
            <w:tcW w:w="617" w:type="pct"/>
            <w:tcBorders>
              <w:top w:val="single" w:sz="4" w:space="0" w:color="auto"/>
              <w:left w:val="single" w:sz="4" w:space="0" w:color="auto"/>
              <w:bottom w:val="single" w:sz="4" w:space="0" w:color="auto"/>
              <w:right w:val="single" w:sz="4" w:space="0" w:color="auto"/>
            </w:tcBorders>
          </w:tcPr>
          <w:p w14:paraId="78E87D2D" w14:textId="77777777" w:rsidR="00115031" w:rsidRDefault="00B02C5F">
            <w:pPr>
              <w:jc w:val="center"/>
              <w:rPr>
                <w:bCs/>
              </w:rPr>
            </w:pPr>
            <w:r>
              <w:rPr>
                <w:bCs/>
              </w:rPr>
              <w:t>4</w:t>
            </w:r>
          </w:p>
        </w:tc>
        <w:tc>
          <w:tcPr>
            <w:tcW w:w="889" w:type="pct"/>
            <w:tcBorders>
              <w:top w:val="single" w:sz="4" w:space="0" w:color="auto"/>
              <w:left w:val="single" w:sz="4" w:space="0" w:color="auto"/>
              <w:bottom w:val="single" w:sz="4" w:space="0" w:color="auto"/>
              <w:right w:val="single" w:sz="4" w:space="0" w:color="auto"/>
            </w:tcBorders>
          </w:tcPr>
          <w:p w14:paraId="0A171D4A" w14:textId="77777777" w:rsidR="00115031" w:rsidRDefault="00B02C5F">
            <w:pPr>
              <w:tabs>
                <w:tab w:val="right" w:pos="851"/>
              </w:tabs>
            </w:pPr>
            <w:r>
              <w:t>Об</w:t>
            </w:r>
            <w:r w:rsidR="00215C02">
              <w:t>суждение практических ситуаций</w:t>
            </w:r>
          </w:p>
        </w:tc>
      </w:tr>
      <w:tr w:rsidR="00115031" w14:paraId="1CD0BAFE" w14:textId="77777777" w:rsidTr="0080098E">
        <w:trPr>
          <w:cantSplit/>
          <w:trHeight w:val="501"/>
        </w:trPr>
        <w:tc>
          <w:tcPr>
            <w:tcW w:w="1400" w:type="pct"/>
            <w:gridSpan w:val="2"/>
            <w:tcBorders>
              <w:top w:val="single" w:sz="4" w:space="0" w:color="auto"/>
              <w:left w:val="single" w:sz="4" w:space="0" w:color="auto"/>
              <w:bottom w:val="single" w:sz="4" w:space="0" w:color="auto"/>
              <w:right w:val="single" w:sz="4" w:space="0" w:color="auto"/>
            </w:tcBorders>
          </w:tcPr>
          <w:p w14:paraId="19BFC84E" w14:textId="77777777" w:rsidR="00115031" w:rsidRDefault="00B02C5F">
            <w:pPr>
              <w:jc w:val="both"/>
              <w:rPr>
                <w:bCs/>
              </w:rPr>
            </w:pPr>
            <w:r>
              <w:rPr>
                <w:bCs/>
              </w:rPr>
              <w:t>В целом по дисциплине</w:t>
            </w:r>
          </w:p>
        </w:tc>
        <w:tc>
          <w:tcPr>
            <w:tcW w:w="450" w:type="pct"/>
            <w:tcBorders>
              <w:top w:val="single" w:sz="4" w:space="0" w:color="auto"/>
              <w:left w:val="single" w:sz="4" w:space="0" w:color="auto"/>
              <w:bottom w:val="single" w:sz="4" w:space="0" w:color="auto"/>
              <w:right w:val="single" w:sz="4" w:space="0" w:color="auto"/>
            </w:tcBorders>
          </w:tcPr>
          <w:p w14:paraId="6D74115B" w14:textId="77777777" w:rsidR="00115031" w:rsidRDefault="00B02C5F">
            <w:pPr>
              <w:jc w:val="center"/>
              <w:rPr>
                <w:bCs/>
                <w:lang w:val="en-US"/>
              </w:rPr>
            </w:pPr>
            <w:r>
              <w:rPr>
                <w:bCs/>
              </w:rPr>
              <w:t>36</w:t>
            </w:r>
          </w:p>
        </w:tc>
        <w:tc>
          <w:tcPr>
            <w:tcW w:w="547" w:type="pct"/>
            <w:tcBorders>
              <w:top w:val="single" w:sz="4" w:space="0" w:color="auto"/>
              <w:left w:val="single" w:sz="4" w:space="0" w:color="auto"/>
              <w:bottom w:val="single" w:sz="4" w:space="0" w:color="auto"/>
              <w:right w:val="single" w:sz="4" w:space="0" w:color="auto"/>
            </w:tcBorders>
          </w:tcPr>
          <w:p w14:paraId="18CAB2AB" w14:textId="77777777" w:rsidR="00115031" w:rsidRDefault="00B02C5F">
            <w:pPr>
              <w:jc w:val="center"/>
              <w:rPr>
                <w:bCs/>
              </w:rPr>
            </w:pPr>
            <w:r>
              <w:rPr>
                <w:bCs/>
              </w:rPr>
              <w:t>16</w:t>
            </w:r>
          </w:p>
        </w:tc>
        <w:tc>
          <w:tcPr>
            <w:tcW w:w="480" w:type="pct"/>
            <w:tcBorders>
              <w:top w:val="single" w:sz="4" w:space="0" w:color="auto"/>
              <w:left w:val="single" w:sz="4" w:space="0" w:color="auto"/>
              <w:bottom w:val="single" w:sz="4" w:space="0" w:color="auto"/>
              <w:right w:val="single" w:sz="4" w:space="0" w:color="auto"/>
            </w:tcBorders>
          </w:tcPr>
          <w:p w14:paraId="3334FF19" w14:textId="77777777" w:rsidR="00115031" w:rsidRDefault="00B02C5F">
            <w:pPr>
              <w:jc w:val="center"/>
              <w:rPr>
                <w:bCs/>
                <w:lang w:val="en-US"/>
              </w:rPr>
            </w:pPr>
            <w:r>
              <w:rPr>
                <w:bCs/>
              </w:rPr>
              <w:t>12</w:t>
            </w:r>
          </w:p>
        </w:tc>
        <w:tc>
          <w:tcPr>
            <w:tcW w:w="617" w:type="pct"/>
            <w:tcBorders>
              <w:top w:val="single" w:sz="4" w:space="0" w:color="auto"/>
              <w:left w:val="single" w:sz="4" w:space="0" w:color="auto"/>
              <w:bottom w:val="single" w:sz="4" w:space="0" w:color="auto"/>
              <w:right w:val="single" w:sz="4" w:space="0" w:color="auto"/>
            </w:tcBorders>
          </w:tcPr>
          <w:p w14:paraId="132B25AC" w14:textId="77777777" w:rsidR="00115031" w:rsidRDefault="00B02C5F">
            <w:pPr>
              <w:ind w:right="-17"/>
              <w:jc w:val="center"/>
              <w:rPr>
                <w:bCs/>
                <w:lang w:val="en-US"/>
              </w:rPr>
            </w:pPr>
            <w:r>
              <w:rPr>
                <w:bCs/>
              </w:rPr>
              <w:t>4</w:t>
            </w:r>
          </w:p>
        </w:tc>
        <w:tc>
          <w:tcPr>
            <w:tcW w:w="617" w:type="pct"/>
            <w:tcBorders>
              <w:top w:val="single" w:sz="4" w:space="0" w:color="auto"/>
              <w:left w:val="single" w:sz="4" w:space="0" w:color="auto"/>
              <w:bottom w:val="single" w:sz="4" w:space="0" w:color="auto"/>
              <w:right w:val="single" w:sz="4" w:space="0" w:color="auto"/>
            </w:tcBorders>
          </w:tcPr>
          <w:p w14:paraId="7950E4D0" w14:textId="77777777" w:rsidR="00115031" w:rsidRDefault="00B02C5F">
            <w:pPr>
              <w:jc w:val="center"/>
              <w:rPr>
                <w:bCs/>
              </w:rPr>
            </w:pPr>
            <w:r>
              <w:rPr>
                <w:bCs/>
              </w:rPr>
              <w:t>20</w:t>
            </w:r>
          </w:p>
        </w:tc>
        <w:tc>
          <w:tcPr>
            <w:tcW w:w="889" w:type="pct"/>
            <w:tcBorders>
              <w:top w:val="single" w:sz="4" w:space="0" w:color="auto"/>
              <w:left w:val="single" w:sz="4" w:space="0" w:color="auto"/>
              <w:bottom w:val="single" w:sz="4" w:space="0" w:color="auto"/>
              <w:right w:val="single" w:sz="4" w:space="0" w:color="auto"/>
            </w:tcBorders>
          </w:tcPr>
          <w:p w14:paraId="2F66FBA5" w14:textId="77777777" w:rsidR="00115031" w:rsidRDefault="00B02C5F">
            <w:pPr>
              <w:jc w:val="center"/>
              <w:rPr>
                <w:bCs/>
              </w:rPr>
            </w:pPr>
            <w:r>
              <w:rPr>
                <w:bCs/>
              </w:rPr>
              <w:t>-</w:t>
            </w:r>
          </w:p>
        </w:tc>
      </w:tr>
      <w:tr w:rsidR="00115031" w14:paraId="18057D04" w14:textId="77777777" w:rsidTr="0080098E">
        <w:trPr>
          <w:cantSplit/>
          <w:trHeight w:val="423"/>
        </w:trPr>
        <w:tc>
          <w:tcPr>
            <w:tcW w:w="1400" w:type="pct"/>
            <w:gridSpan w:val="2"/>
            <w:tcBorders>
              <w:top w:val="single" w:sz="4" w:space="0" w:color="auto"/>
              <w:left w:val="single" w:sz="4" w:space="0" w:color="auto"/>
              <w:bottom w:val="single" w:sz="4" w:space="0" w:color="auto"/>
              <w:right w:val="single" w:sz="4" w:space="0" w:color="auto"/>
            </w:tcBorders>
          </w:tcPr>
          <w:p w14:paraId="0EA251C8" w14:textId="77777777" w:rsidR="00115031" w:rsidRDefault="00B02C5F">
            <w:pPr>
              <w:jc w:val="both"/>
              <w:rPr>
                <w:bCs/>
              </w:rPr>
            </w:pPr>
            <w:r>
              <w:rPr>
                <w:bCs/>
              </w:rPr>
              <w:t>Итого в %</w:t>
            </w:r>
          </w:p>
        </w:tc>
        <w:tc>
          <w:tcPr>
            <w:tcW w:w="450" w:type="pct"/>
            <w:tcBorders>
              <w:top w:val="single" w:sz="4" w:space="0" w:color="auto"/>
              <w:left w:val="single" w:sz="4" w:space="0" w:color="auto"/>
              <w:bottom w:val="single" w:sz="4" w:space="0" w:color="auto"/>
              <w:right w:val="single" w:sz="4" w:space="0" w:color="auto"/>
            </w:tcBorders>
          </w:tcPr>
          <w:p w14:paraId="04281F48" w14:textId="77777777" w:rsidR="00115031" w:rsidRDefault="00115031">
            <w:pPr>
              <w:jc w:val="center"/>
              <w:rPr>
                <w:bCs/>
              </w:rPr>
            </w:pPr>
          </w:p>
        </w:tc>
        <w:tc>
          <w:tcPr>
            <w:tcW w:w="547" w:type="pct"/>
            <w:tcBorders>
              <w:top w:val="single" w:sz="4" w:space="0" w:color="auto"/>
              <w:left w:val="single" w:sz="4" w:space="0" w:color="auto"/>
              <w:bottom w:val="single" w:sz="4" w:space="0" w:color="auto"/>
              <w:right w:val="single" w:sz="4" w:space="0" w:color="auto"/>
            </w:tcBorders>
          </w:tcPr>
          <w:p w14:paraId="1244B46C" w14:textId="77777777" w:rsidR="00115031" w:rsidRDefault="00B02C5F">
            <w:pPr>
              <w:jc w:val="center"/>
              <w:rPr>
                <w:bCs/>
              </w:rPr>
            </w:pPr>
            <w:r>
              <w:rPr>
                <w:bCs/>
              </w:rPr>
              <w:t>44</w:t>
            </w:r>
          </w:p>
        </w:tc>
        <w:tc>
          <w:tcPr>
            <w:tcW w:w="480" w:type="pct"/>
            <w:tcBorders>
              <w:top w:val="single" w:sz="4" w:space="0" w:color="auto"/>
              <w:left w:val="single" w:sz="4" w:space="0" w:color="auto"/>
              <w:bottom w:val="single" w:sz="4" w:space="0" w:color="auto"/>
              <w:right w:val="single" w:sz="4" w:space="0" w:color="auto"/>
            </w:tcBorders>
          </w:tcPr>
          <w:p w14:paraId="70CA4D9A" w14:textId="77777777" w:rsidR="00115031" w:rsidRDefault="00B02C5F">
            <w:pPr>
              <w:jc w:val="center"/>
              <w:rPr>
                <w:bCs/>
              </w:rPr>
            </w:pPr>
            <w:r>
              <w:rPr>
                <w:bCs/>
              </w:rPr>
              <w:t>75</w:t>
            </w:r>
          </w:p>
        </w:tc>
        <w:tc>
          <w:tcPr>
            <w:tcW w:w="617" w:type="pct"/>
            <w:tcBorders>
              <w:top w:val="single" w:sz="4" w:space="0" w:color="auto"/>
              <w:left w:val="single" w:sz="4" w:space="0" w:color="auto"/>
              <w:bottom w:val="single" w:sz="4" w:space="0" w:color="auto"/>
              <w:right w:val="single" w:sz="4" w:space="0" w:color="auto"/>
            </w:tcBorders>
          </w:tcPr>
          <w:p w14:paraId="1C0FF9E5" w14:textId="77777777" w:rsidR="00115031" w:rsidRDefault="00B02C5F">
            <w:pPr>
              <w:ind w:right="-17"/>
              <w:jc w:val="center"/>
              <w:rPr>
                <w:bCs/>
              </w:rPr>
            </w:pPr>
            <w:r>
              <w:rPr>
                <w:bCs/>
              </w:rPr>
              <w:t>25</w:t>
            </w:r>
          </w:p>
        </w:tc>
        <w:tc>
          <w:tcPr>
            <w:tcW w:w="617" w:type="pct"/>
            <w:tcBorders>
              <w:top w:val="single" w:sz="4" w:space="0" w:color="auto"/>
              <w:left w:val="single" w:sz="4" w:space="0" w:color="auto"/>
              <w:bottom w:val="single" w:sz="4" w:space="0" w:color="auto"/>
              <w:right w:val="single" w:sz="4" w:space="0" w:color="auto"/>
            </w:tcBorders>
          </w:tcPr>
          <w:p w14:paraId="2BF27DDD" w14:textId="77777777" w:rsidR="00115031" w:rsidRDefault="00B02C5F">
            <w:pPr>
              <w:jc w:val="center"/>
              <w:rPr>
                <w:bCs/>
              </w:rPr>
            </w:pPr>
            <w:r>
              <w:rPr>
                <w:bCs/>
              </w:rPr>
              <w:t>56</w:t>
            </w:r>
          </w:p>
        </w:tc>
        <w:tc>
          <w:tcPr>
            <w:tcW w:w="889" w:type="pct"/>
            <w:tcBorders>
              <w:top w:val="single" w:sz="4" w:space="0" w:color="auto"/>
              <w:left w:val="single" w:sz="4" w:space="0" w:color="auto"/>
              <w:bottom w:val="single" w:sz="4" w:space="0" w:color="auto"/>
              <w:right w:val="single" w:sz="4" w:space="0" w:color="auto"/>
            </w:tcBorders>
          </w:tcPr>
          <w:p w14:paraId="10D35F8E" w14:textId="77777777" w:rsidR="00115031" w:rsidRDefault="00115031">
            <w:pPr>
              <w:jc w:val="center"/>
              <w:rPr>
                <w:b/>
                <w:bCs/>
              </w:rPr>
            </w:pPr>
          </w:p>
        </w:tc>
      </w:tr>
    </w:tbl>
    <w:p w14:paraId="19B028B7" w14:textId="77777777" w:rsidR="00130E75" w:rsidRPr="004C185E" w:rsidRDefault="00130E75" w:rsidP="00130E75">
      <w:pPr>
        <w:suppressAutoHyphens/>
        <w:spacing w:line="259" w:lineRule="auto"/>
        <w:ind w:right="-50"/>
        <w:jc w:val="both"/>
        <w:rPr>
          <w:rFonts w:eastAsia="Calibri"/>
          <w:bCs/>
          <w:color w:val="000000"/>
          <w:szCs w:val="28"/>
        </w:rPr>
      </w:pPr>
      <w:bookmarkStart w:id="20" w:name="_Toc505176230"/>
      <w:bookmarkStart w:id="21" w:name="_Toc516149304"/>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C4DC120" w14:textId="0F84DB4C" w:rsidR="0080098E" w:rsidRDefault="0080098E" w:rsidP="000E691C">
      <w:pPr>
        <w:widowControl w:val="0"/>
        <w:tabs>
          <w:tab w:val="right" w:pos="9072"/>
        </w:tabs>
        <w:spacing w:line="360" w:lineRule="auto"/>
        <w:jc w:val="both"/>
        <w:rPr>
          <w:rFonts w:eastAsia="Calibri"/>
          <w:b/>
          <w:sz w:val="28"/>
          <w:szCs w:val="28"/>
          <w:lang w:eastAsia="ar-SA"/>
        </w:rPr>
      </w:pPr>
    </w:p>
    <w:p w14:paraId="7DF6D5A4" w14:textId="77777777" w:rsidR="00115031" w:rsidRDefault="00B02C5F" w:rsidP="000E691C">
      <w:pPr>
        <w:widowControl w:val="0"/>
        <w:tabs>
          <w:tab w:val="right" w:pos="9072"/>
        </w:tabs>
        <w:spacing w:line="360" w:lineRule="auto"/>
        <w:jc w:val="both"/>
        <w:rPr>
          <w:rFonts w:eastAsia="Calibri"/>
          <w:b/>
          <w:sz w:val="28"/>
          <w:szCs w:val="28"/>
          <w:lang w:eastAsia="ar-SA"/>
        </w:rPr>
      </w:pPr>
      <w:r>
        <w:rPr>
          <w:rFonts w:eastAsia="Calibri"/>
          <w:b/>
          <w:sz w:val="28"/>
          <w:szCs w:val="28"/>
          <w:lang w:eastAsia="ar-SA"/>
        </w:rPr>
        <w:t>5.3. Содержание семинаров, практических занятий</w:t>
      </w:r>
      <w:bookmarkEnd w:id="20"/>
      <w:bookmarkEnd w:id="21"/>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4976"/>
        <w:gridCol w:w="2489"/>
      </w:tblGrid>
      <w:tr w:rsidR="00115031" w14:paraId="03D116E9" w14:textId="77777777">
        <w:tc>
          <w:tcPr>
            <w:tcW w:w="2742" w:type="dxa"/>
            <w:shd w:val="clear" w:color="auto" w:fill="auto"/>
            <w:noWrap/>
          </w:tcPr>
          <w:p w14:paraId="016EFFE0" w14:textId="77777777" w:rsidR="00115031" w:rsidRDefault="00B02C5F">
            <w:pPr>
              <w:widowControl w:val="0"/>
              <w:autoSpaceDE w:val="0"/>
              <w:autoSpaceDN w:val="0"/>
              <w:adjustRightInd w:val="0"/>
              <w:jc w:val="center"/>
              <w:rPr>
                <w:rFonts w:eastAsia="Times New Roman"/>
                <w:b/>
              </w:rPr>
            </w:pPr>
            <w:r>
              <w:rPr>
                <w:rFonts w:eastAsia="Times New Roman"/>
                <w:b/>
              </w:rPr>
              <w:t>Наименование тем (разделов) дисциплины</w:t>
            </w:r>
          </w:p>
        </w:tc>
        <w:tc>
          <w:tcPr>
            <w:tcW w:w="4976" w:type="dxa"/>
            <w:shd w:val="clear" w:color="auto" w:fill="auto"/>
            <w:noWrap/>
          </w:tcPr>
          <w:p w14:paraId="1A5ADB44" w14:textId="77777777" w:rsidR="00115031" w:rsidRDefault="00B02C5F">
            <w:pPr>
              <w:widowControl w:val="0"/>
              <w:autoSpaceDE w:val="0"/>
              <w:autoSpaceDN w:val="0"/>
              <w:adjustRightInd w:val="0"/>
              <w:jc w:val="center"/>
              <w:rPr>
                <w:rFonts w:eastAsia="Times New Roman"/>
                <w:b/>
              </w:rPr>
            </w:pPr>
            <w:r>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89" w:type="dxa"/>
            <w:shd w:val="clear" w:color="auto" w:fill="auto"/>
            <w:noWrap/>
          </w:tcPr>
          <w:p w14:paraId="2A9A7D99" w14:textId="77777777" w:rsidR="00115031" w:rsidRDefault="00B02C5F">
            <w:pPr>
              <w:widowControl w:val="0"/>
              <w:autoSpaceDE w:val="0"/>
              <w:autoSpaceDN w:val="0"/>
              <w:adjustRightInd w:val="0"/>
              <w:jc w:val="center"/>
              <w:rPr>
                <w:rFonts w:eastAsia="Times New Roman"/>
                <w:b/>
              </w:rPr>
            </w:pPr>
            <w:r>
              <w:rPr>
                <w:rFonts w:eastAsia="Times New Roman"/>
                <w:b/>
              </w:rPr>
              <w:t>Формы проведения занятий</w:t>
            </w:r>
          </w:p>
        </w:tc>
      </w:tr>
      <w:tr w:rsidR="00115031" w14:paraId="4267B064" w14:textId="77777777">
        <w:tc>
          <w:tcPr>
            <w:tcW w:w="2742" w:type="dxa"/>
            <w:shd w:val="clear" w:color="auto" w:fill="auto"/>
            <w:noWrap/>
          </w:tcPr>
          <w:p w14:paraId="0768ACF2" w14:textId="77777777" w:rsidR="00115031" w:rsidRDefault="00B02C5F">
            <w:pPr>
              <w:widowControl w:val="0"/>
              <w:autoSpaceDE w:val="0"/>
              <w:autoSpaceDN w:val="0"/>
              <w:adjustRightInd w:val="0"/>
              <w:rPr>
                <w:rFonts w:eastAsia="Calibri"/>
                <w:lang w:eastAsia="ar-SA"/>
              </w:rPr>
            </w:pPr>
            <w:r>
              <w:rPr>
                <w:rFonts w:eastAsia="Calibri"/>
                <w:lang w:eastAsia="ar-SA"/>
              </w:rPr>
              <w:t>Тема 2.</w:t>
            </w:r>
            <w:r>
              <w:t xml:space="preserve"> </w:t>
            </w: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4976" w:type="dxa"/>
            <w:shd w:val="clear" w:color="auto" w:fill="auto"/>
            <w:noWrap/>
          </w:tcPr>
          <w:p w14:paraId="55BF75E6" w14:textId="77777777" w:rsidR="00115031" w:rsidRDefault="00B02C5F">
            <w:pPr>
              <w:widowControl w:val="0"/>
              <w:autoSpaceDE w:val="0"/>
              <w:autoSpaceDN w:val="0"/>
              <w:adjustRightInd w:val="0"/>
              <w:jc w:val="both"/>
              <w:rPr>
                <w:rFonts w:eastAsia="Times New Roman"/>
              </w:rPr>
            </w:pPr>
            <w:r>
              <w:rPr>
                <w:rFonts w:eastAsia="Times New Roman"/>
              </w:rPr>
              <w:t xml:space="preserve">1. Устав Финансового университета. Правила внутреннего распорядка обучающихся, иные нормативно-правовые акты </w:t>
            </w:r>
            <w:proofErr w:type="spellStart"/>
            <w:r>
              <w:rPr>
                <w:rFonts w:eastAsia="Times New Roman"/>
              </w:rPr>
              <w:t>Финуниверситета</w:t>
            </w:r>
            <w:proofErr w:type="spellEnd"/>
            <w:r>
              <w:rPr>
                <w:rFonts w:eastAsia="Times New Roman"/>
              </w:rPr>
              <w:t xml:space="preserve">.  </w:t>
            </w:r>
          </w:p>
          <w:p w14:paraId="2D1AE0AB" w14:textId="77777777" w:rsidR="00115031" w:rsidRDefault="00B02C5F">
            <w:pPr>
              <w:widowControl w:val="0"/>
              <w:autoSpaceDE w:val="0"/>
              <w:autoSpaceDN w:val="0"/>
              <w:adjustRightInd w:val="0"/>
              <w:jc w:val="both"/>
              <w:rPr>
                <w:rFonts w:eastAsia="Times New Roman"/>
              </w:rPr>
            </w:pPr>
            <w:r>
              <w:rPr>
                <w:rFonts w:eastAsia="Times New Roman"/>
              </w:rPr>
              <w:t>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за обучение.</w:t>
            </w:r>
          </w:p>
          <w:p w14:paraId="7B29D5B0" w14:textId="77777777" w:rsidR="00115031" w:rsidRDefault="00B02C5F">
            <w:pPr>
              <w:widowControl w:val="0"/>
              <w:autoSpaceDE w:val="0"/>
              <w:autoSpaceDN w:val="0"/>
              <w:adjustRightInd w:val="0"/>
              <w:jc w:val="both"/>
              <w:rPr>
                <w:rFonts w:eastAsia="Times New Roman"/>
              </w:rPr>
            </w:pPr>
            <w:r>
              <w:rPr>
                <w:rFonts w:eastAsia="Times New Roman"/>
              </w:rPr>
              <w:t>3. Содержание учебного плана, календарный график учебного процесса.</w:t>
            </w:r>
          </w:p>
          <w:p w14:paraId="0EF7AB6A" w14:textId="77777777" w:rsidR="00115031" w:rsidRDefault="00B02C5F">
            <w:pPr>
              <w:widowControl w:val="0"/>
              <w:autoSpaceDE w:val="0"/>
              <w:autoSpaceDN w:val="0"/>
              <w:adjustRightInd w:val="0"/>
              <w:jc w:val="both"/>
              <w:rPr>
                <w:rFonts w:eastAsia="Times New Roman"/>
              </w:rPr>
            </w:pPr>
            <w:r>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14:paraId="4E77B954" w14:textId="77777777" w:rsidR="00115031" w:rsidRDefault="00B02C5F">
            <w:pPr>
              <w:widowControl w:val="0"/>
              <w:autoSpaceDE w:val="0"/>
              <w:autoSpaceDN w:val="0"/>
              <w:adjustRightInd w:val="0"/>
              <w:jc w:val="both"/>
              <w:rPr>
                <w:rFonts w:eastAsia="Times New Roman"/>
              </w:rPr>
            </w:pPr>
            <w:r>
              <w:rPr>
                <w:rFonts w:eastAsia="Times New Roman"/>
              </w:rPr>
              <w:t xml:space="preserve">5. Текущий контроль успеваемости, промежуточная аттестация студентов, государственная итоговая аттестация. </w:t>
            </w:r>
            <w:r>
              <w:rPr>
                <w:rFonts w:eastAsia="Times New Roman"/>
                <w:bCs/>
                <w:i/>
              </w:rPr>
              <w:t>Рекомендуемые источники:</w:t>
            </w:r>
            <w:r>
              <w:rPr>
                <w:rFonts w:eastAsia="Times New Roman"/>
                <w:bCs/>
              </w:rPr>
              <w:t xml:space="preserve"> </w:t>
            </w:r>
            <w:r w:rsidR="00F4590A" w:rsidRPr="00F4590A">
              <w:rPr>
                <w:rFonts w:eastAsia="Times New Roman"/>
                <w:bCs/>
                <w:i/>
              </w:rPr>
              <w:t>8.</w:t>
            </w:r>
            <w:r>
              <w:rPr>
                <w:rFonts w:eastAsia="Times New Roman"/>
                <w:bCs/>
                <w:i/>
              </w:rPr>
              <w:t>[1.1], [1.2]</w:t>
            </w:r>
          </w:p>
        </w:tc>
        <w:tc>
          <w:tcPr>
            <w:tcW w:w="2489" w:type="dxa"/>
            <w:shd w:val="clear" w:color="auto" w:fill="auto"/>
            <w:noWrap/>
          </w:tcPr>
          <w:p w14:paraId="620DB1B7" w14:textId="77777777" w:rsidR="00115031" w:rsidRDefault="00B02C5F">
            <w:pPr>
              <w:widowControl w:val="0"/>
              <w:autoSpaceDE w:val="0"/>
              <w:autoSpaceDN w:val="0"/>
              <w:adjustRightInd w:val="0"/>
              <w:rPr>
                <w:rFonts w:eastAsia="Times New Roman"/>
              </w:rPr>
            </w:pPr>
            <w:r>
              <w:rPr>
                <w:color w:val="000000" w:themeColor="text1"/>
              </w:rPr>
              <w:t>Опрос, выполнение тестовых заданий, анализ нормативно-правовых документов</w:t>
            </w:r>
          </w:p>
        </w:tc>
      </w:tr>
      <w:tr w:rsidR="00115031" w14:paraId="6A7873DA" w14:textId="77777777">
        <w:tc>
          <w:tcPr>
            <w:tcW w:w="2742" w:type="dxa"/>
            <w:shd w:val="clear" w:color="auto" w:fill="auto"/>
            <w:noWrap/>
          </w:tcPr>
          <w:p w14:paraId="1EE6D049" w14:textId="77777777" w:rsidR="00115031" w:rsidRDefault="00B02C5F">
            <w:pPr>
              <w:widowControl w:val="0"/>
              <w:ind w:firstLine="22"/>
            </w:pPr>
            <w:r>
              <w:rPr>
                <w:rFonts w:eastAsia="Calibri"/>
                <w:lang w:eastAsia="ar-SA"/>
              </w:rPr>
              <w:t xml:space="preserve">Тема 4. </w:t>
            </w:r>
            <w:r>
              <w:t>Организация научной работы со студентами</w:t>
            </w:r>
          </w:p>
          <w:p w14:paraId="17D13FD6" w14:textId="77777777" w:rsidR="00115031" w:rsidRDefault="00115031">
            <w:pPr>
              <w:widowControl w:val="0"/>
              <w:autoSpaceDE w:val="0"/>
              <w:autoSpaceDN w:val="0"/>
              <w:adjustRightInd w:val="0"/>
              <w:rPr>
                <w:rFonts w:eastAsia="Calibri"/>
                <w:lang w:eastAsia="ar-SA"/>
              </w:rPr>
            </w:pPr>
          </w:p>
        </w:tc>
        <w:tc>
          <w:tcPr>
            <w:tcW w:w="4976" w:type="dxa"/>
            <w:shd w:val="clear" w:color="auto" w:fill="auto"/>
            <w:noWrap/>
          </w:tcPr>
          <w:p w14:paraId="518ABAE0" w14:textId="77777777" w:rsidR="00115031" w:rsidRDefault="00B02C5F">
            <w:pPr>
              <w:widowControl w:val="0"/>
              <w:autoSpaceDE w:val="0"/>
              <w:autoSpaceDN w:val="0"/>
              <w:adjustRightInd w:val="0"/>
              <w:jc w:val="both"/>
              <w:rPr>
                <w:rFonts w:eastAsia="Times New Roman"/>
                <w:bCs/>
              </w:rPr>
            </w:pPr>
            <w:r>
              <w:rPr>
                <w:rFonts w:eastAsia="Times New Roman"/>
                <w:bCs/>
              </w:rPr>
              <w:t>1. Научно-исследовательская работа студентов (НИРС): цель и задачи, виды НИРС, формы организации и проведения НИРС.</w:t>
            </w:r>
          </w:p>
          <w:p w14:paraId="522FFDD0" w14:textId="77777777" w:rsidR="00115031" w:rsidRDefault="00B02C5F">
            <w:pPr>
              <w:widowControl w:val="0"/>
              <w:autoSpaceDE w:val="0"/>
              <w:autoSpaceDN w:val="0"/>
              <w:adjustRightInd w:val="0"/>
              <w:jc w:val="both"/>
              <w:rPr>
                <w:rFonts w:eastAsia="Times New Roman"/>
                <w:bCs/>
              </w:rPr>
            </w:pPr>
            <w:r>
              <w:rPr>
                <w:rFonts w:eastAsia="Times New Roman"/>
                <w:bCs/>
              </w:rPr>
              <w:t>2. Научное студенческое общество: структура, функции, задачи.</w:t>
            </w:r>
          </w:p>
          <w:p w14:paraId="1628F79F" w14:textId="77777777" w:rsidR="00115031" w:rsidRDefault="00B02C5F">
            <w:pPr>
              <w:widowControl w:val="0"/>
              <w:autoSpaceDE w:val="0"/>
              <w:autoSpaceDN w:val="0"/>
              <w:adjustRightInd w:val="0"/>
              <w:jc w:val="both"/>
              <w:rPr>
                <w:rFonts w:eastAsia="Times New Roman"/>
                <w:bCs/>
              </w:rPr>
            </w:pPr>
            <w:r>
              <w:rPr>
                <w:rFonts w:eastAsia="Times New Roman"/>
                <w:bCs/>
              </w:rPr>
              <w:lastRenderedPageBreak/>
              <w:t xml:space="preserve">3. Этапы научно-исследовательской работы. </w:t>
            </w:r>
          </w:p>
          <w:p w14:paraId="3CB0472F" w14:textId="77777777" w:rsidR="00115031" w:rsidRDefault="00B02C5F">
            <w:pPr>
              <w:widowControl w:val="0"/>
              <w:autoSpaceDE w:val="0"/>
              <w:autoSpaceDN w:val="0"/>
              <w:adjustRightInd w:val="0"/>
              <w:jc w:val="both"/>
              <w:rPr>
                <w:rFonts w:eastAsia="Times New Roman"/>
                <w:bCs/>
              </w:rPr>
            </w:pPr>
            <w:r>
              <w:rPr>
                <w:rFonts w:eastAsia="Times New Roman"/>
                <w:bCs/>
              </w:rPr>
              <w:t>4. Курсовая работа (проект) как вид научно-исследовательской работы студентов.</w:t>
            </w:r>
          </w:p>
          <w:p w14:paraId="51A7A74C" w14:textId="77777777" w:rsidR="00115031" w:rsidRDefault="00B02C5F">
            <w:pPr>
              <w:widowControl w:val="0"/>
              <w:autoSpaceDE w:val="0"/>
              <w:autoSpaceDN w:val="0"/>
              <w:adjustRightInd w:val="0"/>
              <w:jc w:val="both"/>
              <w:rPr>
                <w:rFonts w:eastAsia="Times New Roman"/>
                <w:bCs/>
                <w:i/>
              </w:rPr>
            </w:pPr>
            <w:r>
              <w:rPr>
                <w:rFonts w:eastAsia="Times New Roman"/>
                <w:bCs/>
                <w:i/>
              </w:rPr>
              <w:t xml:space="preserve">Рекомендуемые источники: </w:t>
            </w:r>
            <w:proofErr w:type="gramStart"/>
            <w:r w:rsidR="00F4590A">
              <w:rPr>
                <w:rFonts w:eastAsia="Times New Roman"/>
                <w:bCs/>
                <w:i/>
              </w:rPr>
              <w:t>8.</w:t>
            </w:r>
            <w:r>
              <w:rPr>
                <w:rFonts w:eastAsia="Times New Roman"/>
                <w:bCs/>
                <w:i/>
              </w:rPr>
              <w:t>[</w:t>
            </w:r>
            <w:proofErr w:type="gramEnd"/>
            <w:r>
              <w:rPr>
                <w:rFonts w:eastAsia="Times New Roman"/>
                <w:bCs/>
                <w:i/>
              </w:rPr>
              <w:t>1.1], [1.2]</w:t>
            </w:r>
          </w:p>
          <w:p w14:paraId="27C9E48E" w14:textId="77777777" w:rsidR="00115031" w:rsidRDefault="00115031">
            <w:pPr>
              <w:widowControl w:val="0"/>
              <w:autoSpaceDE w:val="0"/>
              <w:autoSpaceDN w:val="0"/>
              <w:adjustRightInd w:val="0"/>
              <w:jc w:val="both"/>
              <w:rPr>
                <w:rFonts w:eastAsia="Times New Roman"/>
                <w:bCs/>
              </w:rPr>
            </w:pPr>
          </w:p>
        </w:tc>
        <w:tc>
          <w:tcPr>
            <w:tcW w:w="2489" w:type="dxa"/>
            <w:shd w:val="clear" w:color="auto" w:fill="auto"/>
            <w:noWrap/>
          </w:tcPr>
          <w:p w14:paraId="0751DC2E" w14:textId="77777777" w:rsidR="00115031" w:rsidRDefault="00B02C5F">
            <w:pPr>
              <w:widowControl w:val="0"/>
              <w:autoSpaceDE w:val="0"/>
              <w:autoSpaceDN w:val="0"/>
              <w:adjustRightInd w:val="0"/>
              <w:rPr>
                <w:rFonts w:eastAsia="Times New Roman"/>
              </w:rPr>
            </w:pPr>
            <w:r>
              <w:rPr>
                <w:rFonts w:eastAsia="Times New Roman"/>
              </w:rPr>
              <w:lastRenderedPageBreak/>
              <w:t xml:space="preserve">Дискуссия, изучение основных информационных источников по теме, решение </w:t>
            </w:r>
            <w:r>
              <w:rPr>
                <w:rFonts w:eastAsia="Times New Roman"/>
              </w:rPr>
              <w:lastRenderedPageBreak/>
              <w:t>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115031" w14:paraId="153BB858" w14:textId="77777777">
        <w:tc>
          <w:tcPr>
            <w:tcW w:w="2742" w:type="dxa"/>
            <w:shd w:val="clear" w:color="auto" w:fill="auto"/>
            <w:noWrap/>
          </w:tcPr>
          <w:p w14:paraId="2A01534E" w14:textId="77777777" w:rsidR="00115031" w:rsidRDefault="00B02C5F">
            <w:pPr>
              <w:widowControl w:val="0"/>
              <w:autoSpaceDE w:val="0"/>
              <w:autoSpaceDN w:val="0"/>
              <w:adjustRightInd w:val="0"/>
              <w:rPr>
                <w:rFonts w:eastAsia="Calibri"/>
                <w:lang w:eastAsia="ar-SA"/>
              </w:rPr>
            </w:pPr>
            <w:r>
              <w:rPr>
                <w:rFonts w:eastAsia="Calibri"/>
                <w:lang w:eastAsia="ar-SA"/>
              </w:rPr>
              <w:lastRenderedPageBreak/>
              <w:t>Тема 6. Психологическое сопровождение в Финансовом университете</w:t>
            </w:r>
          </w:p>
        </w:tc>
        <w:tc>
          <w:tcPr>
            <w:tcW w:w="4976" w:type="dxa"/>
            <w:shd w:val="clear" w:color="auto" w:fill="auto"/>
            <w:noWrap/>
          </w:tcPr>
          <w:p w14:paraId="0FE59A66" w14:textId="77777777" w:rsidR="00115031" w:rsidRDefault="00B02C5F">
            <w:r>
              <w:rPr>
                <w:rFonts w:eastAsia="SimSun"/>
                <w:color w:val="000000"/>
                <w:lang w:eastAsia="zh-CN" w:bidi="ar"/>
              </w:rPr>
              <w:t xml:space="preserve">1. Направления деятельности </w:t>
            </w:r>
            <w:proofErr w:type="spellStart"/>
            <w:r>
              <w:rPr>
                <w:rFonts w:eastAsia="SimSun"/>
                <w:color w:val="000000"/>
                <w:lang w:eastAsia="zh-CN" w:bidi="ar"/>
              </w:rPr>
              <w:t>психологиче</w:t>
            </w:r>
            <w:proofErr w:type="spellEnd"/>
            <w:r>
              <w:rPr>
                <w:rFonts w:eastAsia="SimSun"/>
                <w:color w:val="000000"/>
                <w:lang w:eastAsia="zh-CN" w:bidi="ar"/>
              </w:rPr>
              <w:t xml:space="preserve">- </w:t>
            </w:r>
          </w:p>
          <w:p w14:paraId="76610455" w14:textId="77777777" w:rsidR="00115031" w:rsidRDefault="00B02C5F">
            <w:pPr>
              <w:rPr>
                <w:rFonts w:eastAsia="SimSun"/>
                <w:color w:val="000000"/>
                <w:lang w:eastAsia="zh-CN" w:bidi="ar"/>
              </w:rPr>
            </w:pPr>
            <w:proofErr w:type="spellStart"/>
            <w:r>
              <w:rPr>
                <w:rFonts w:eastAsia="SimSun"/>
                <w:color w:val="000000"/>
                <w:lang w:eastAsia="zh-CN" w:bidi="ar"/>
              </w:rPr>
              <w:t>ской</w:t>
            </w:r>
            <w:proofErr w:type="spellEnd"/>
            <w:r>
              <w:rPr>
                <w:rFonts w:eastAsia="SimSun"/>
                <w:color w:val="000000"/>
                <w:lang w:eastAsia="zh-CN" w:bidi="ar"/>
              </w:rPr>
              <w:t xml:space="preserve"> службы. </w:t>
            </w:r>
          </w:p>
          <w:p w14:paraId="02F02373" w14:textId="77777777" w:rsidR="00115031" w:rsidRDefault="00B02C5F">
            <w:r>
              <w:rPr>
                <w:rFonts w:eastAsia="SimSun"/>
                <w:color w:val="000000"/>
                <w:lang w:eastAsia="zh-CN" w:bidi="ar"/>
              </w:rPr>
              <w:t xml:space="preserve">2. Признаки необходимости </w:t>
            </w:r>
          </w:p>
          <w:p w14:paraId="518C9BEA" w14:textId="77777777" w:rsidR="00115031" w:rsidRDefault="00B02C5F">
            <w:pPr>
              <w:rPr>
                <w:rFonts w:eastAsia="SimSun"/>
                <w:color w:val="000000"/>
                <w:lang w:eastAsia="zh-CN" w:bidi="ar"/>
              </w:rPr>
            </w:pPr>
            <w:r>
              <w:rPr>
                <w:rFonts w:eastAsia="SimSun"/>
                <w:color w:val="000000"/>
                <w:lang w:eastAsia="zh-CN" w:bidi="ar"/>
              </w:rPr>
              <w:t>обращения за психологической помощью.</w:t>
            </w:r>
          </w:p>
          <w:p w14:paraId="1A462F23" w14:textId="77777777" w:rsidR="00115031" w:rsidRDefault="00B02C5F">
            <w:pPr>
              <w:numPr>
                <w:ilvl w:val="0"/>
                <w:numId w:val="4"/>
              </w:numPr>
              <w:rPr>
                <w:rFonts w:eastAsia="SimSun"/>
                <w:color w:val="000000"/>
                <w:lang w:eastAsia="zh-CN" w:bidi="ar"/>
              </w:rPr>
            </w:pPr>
            <w:r>
              <w:rPr>
                <w:rFonts w:eastAsia="SimSun"/>
                <w:color w:val="000000"/>
                <w:lang w:eastAsia="zh-CN" w:bidi="ar"/>
              </w:rPr>
              <w:t xml:space="preserve">Направления и продолжительность работы с психологом. </w:t>
            </w:r>
          </w:p>
          <w:p w14:paraId="118B1501" w14:textId="77777777" w:rsidR="00115031" w:rsidRPr="00F4590A" w:rsidRDefault="00B02C5F">
            <w:pPr>
              <w:rPr>
                <w:rFonts w:eastAsia="SimSun"/>
                <w:color w:val="000000"/>
                <w:lang w:eastAsia="zh-CN" w:bidi="ar"/>
              </w:rPr>
            </w:pPr>
            <w:r>
              <w:rPr>
                <w:rFonts w:eastAsia="Times New Roman"/>
                <w:bCs/>
                <w:i/>
              </w:rPr>
              <w:t>Рекомендуемые источники:</w:t>
            </w:r>
            <w:r w:rsidR="00F4590A">
              <w:rPr>
                <w:rFonts w:eastAsia="Times New Roman"/>
                <w:bCs/>
                <w:i/>
              </w:rPr>
              <w:t xml:space="preserve"> </w:t>
            </w:r>
            <w:proofErr w:type="gramStart"/>
            <w:r w:rsidR="00F4590A">
              <w:rPr>
                <w:rFonts w:eastAsia="Times New Roman"/>
                <w:bCs/>
                <w:i/>
              </w:rPr>
              <w:t>8.</w:t>
            </w:r>
            <w:r>
              <w:rPr>
                <w:rFonts w:eastAsia="Times New Roman"/>
                <w:bCs/>
                <w:i/>
              </w:rPr>
              <w:t>[</w:t>
            </w:r>
            <w:proofErr w:type="gramEnd"/>
            <w:r>
              <w:rPr>
                <w:rFonts w:eastAsia="Times New Roman"/>
                <w:bCs/>
                <w:i/>
              </w:rPr>
              <w:t>1.1]</w:t>
            </w:r>
          </w:p>
          <w:p w14:paraId="1FB17F30" w14:textId="77777777" w:rsidR="00115031" w:rsidRDefault="00115031">
            <w:pPr>
              <w:widowControl w:val="0"/>
              <w:autoSpaceDE w:val="0"/>
              <w:autoSpaceDN w:val="0"/>
              <w:adjustRightInd w:val="0"/>
              <w:jc w:val="both"/>
              <w:rPr>
                <w:rFonts w:eastAsia="Times New Roman"/>
                <w:bCs/>
                <w:i/>
              </w:rPr>
            </w:pPr>
          </w:p>
        </w:tc>
        <w:tc>
          <w:tcPr>
            <w:tcW w:w="2489" w:type="dxa"/>
            <w:shd w:val="clear" w:color="auto" w:fill="auto"/>
            <w:noWrap/>
          </w:tcPr>
          <w:p w14:paraId="77691446" w14:textId="77777777" w:rsidR="00115031" w:rsidRDefault="00B02C5F">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115031" w14:paraId="6B150B62" w14:textId="77777777">
        <w:tc>
          <w:tcPr>
            <w:tcW w:w="2742" w:type="dxa"/>
            <w:shd w:val="clear" w:color="auto" w:fill="auto"/>
            <w:noWrap/>
          </w:tcPr>
          <w:p w14:paraId="2F1BC5A3" w14:textId="77777777" w:rsidR="00115031" w:rsidRDefault="00B02C5F">
            <w:pPr>
              <w:widowControl w:val="0"/>
              <w:autoSpaceDE w:val="0"/>
              <w:autoSpaceDN w:val="0"/>
              <w:adjustRightInd w:val="0"/>
              <w:rPr>
                <w:rFonts w:eastAsia="Calibri"/>
                <w:lang w:eastAsia="ar-SA"/>
              </w:rPr>
            </w:pPr>
            <w:r>
              <w:rPr>
                <w:rFonts w:eastAsia="Calibri"/>
                <w:lang w:eastAsia="ar-SA"/>
              </w:rPr>
              <w:t>Тема 7. История Финансового университета</w:t>
            </w:r>
          </w:p>
        </w:tc>
        <w:tc>
          <w:tcPr>
            <w:tcW w:w="4976" w:type="dxa"/>
            <w:shd w:val="clear" w:color="auto" w:fill="auto"/>
            <w:noWrap/>
          </w:tcPr>
          <w:p w14:paraId="5779C47F" w14:textId="77777777" w:rsidR="00115031" w:rsidRDefault="00B02C5F">
            <w:pPr>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развития  Финансового</w:t>
            </w:r>
            <w:proofErr w:type="gramEnd"/>
            <w:r>
              <w:rPr>
                <w:rFonts w:eastAsia="Times New Roman"/>
                <w:bCs/>
              </w:rPr>
              <w:t xml:space="preserve"> университета. </w:t>
            </w:r>
          </w:p>
          <w:p w14:paraId="75742482" w14:textId="77777777" w:rsidR="00115031" w:rsidRDefault="00B02C5F">
            <w:pPr>
              <w:widowControl w:val="0"/>
              <w:autoSpaceDE w:val="0"/>
              <w:autoSpaceDN w:val="0"/>
              <w:adjustRightInd w:val="0"/>
              <w:jc w:val="both"/>
              <w:rPr>
                <w:rFonts w:eastAsia="Times New Roman"/>
                <w:bCs/>
              </w:rPr>
            </w:pPr>
            <w:r>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14:paraId="03A99068" w14:textId="77777777" w:rsidR="00115031" w:rsidRDefault="00B02C5F">
            <w:pPr>
              <w:widowControl w:val="0"/>
              <w:autoSpaceDE w:val="0"/>
              <w:autoSpaceDN w:val="0"/>
              <w:adjustRightInd w:val="0"/>
              <w:jc w:val="both"/>
              <w:rPr>
                <w:rFonts w:eastAsia="Times New Roman"/>
                <w:bCs/>
              </w:rPr>
            </w:pPr>
            <w:r>
              <w:rPr>
                <w:rFonts w:eastAsia="Times New Roman"/>
                <w:bCs/>
              </w:rPr>
              <w:t xml:space="preserve">3. Традиции университета. </w:t>
            </w:r>
          </w:p>
          <w:p w14:paraId="1B159EF4" w14:textId="77777777" w:rsidR="00115031" w:rsidRDefault="00B02C5F">
            <w:pPr>
              <w:widowControl w:val="0"/>
              <w:autoSpaceDE w:val="0"/>
              <w:autoSpaceDN w:val="0"/>
              <w:adjustRightInd w:val="0"/>
              <w:jc w:val="both"/>
              <w:rPr>
                <w:rFonts w:eastAsia="Times New Roman"/>
                <w:bCs/>
              </w:rPr>
            </w:pPr>
            <w:r>
              <w:rPr>
                <w:rFonts w:eastAsia="Times New Roman"/>
                <w:bCs/>
                <w:i/>
              </w:rPr>
              <w:t xml:space="preserve">Рекомендуемые источники: </w:t>
            </w:r>
            <w:r w:rsidR="00F4590A">
              <w:rPr>
                <w:rFonts w:eastAsia="Times New Roman"/>
                <w:bCs/>
                <w:i/>
              </w:rPr>
              <w:t>8.</w:t>
            </w:r>
            <w:r>
              <w:rPr>
                <w:rFonts w:eastAsia="Times New Roman"/>
                <w:bCs/>
                <w:i/>
              </w:rPr>
              <w:t xml:space="preserve">[1.1], [1.2], </w:t>
            </w:r>
            <w:r w:rsidRPr="00F4590A">
              <w:rPr>
                <w:rFonts w:eastAsia="Times New Roman"/>
                <w:bCs/>
                <w:i/>
              </w:rPr>
              <w:t>[</w:t>
            </w:r>
            <w:r>
              <w:rPr>
                <w:rFonts w:eastAsia="Times New Roman"/>
                <w:bCs/>
                <w:i/>
              </w:rPr>
              <w:t>2.1</w:t>
            </w:r>
            <w:r w:rsidRPr="00F4590A">
              <w:rPr>
                <w:rFonts w:eastAsia="Times New Roman"/>
                <w:bCs/>
                <w:i/>
              </w:rPr>
              <w:t>]</w:t>
            </w:r>
          </w:p>
        </w:tc>
        <w:tc>
          <w:tcPr>
            <w:tcW w:w="2489" w:type="dxa"/>
            <w:shd w:val="clear" w:color="auto" w:fill="auto"/>
            <w:noWrap/>
          </w:tcPr>
          <w:p w14:paraId="277FC0D2" w14:textId="77777777" w:rsidR="00115031" w:rsidRDefault="00B02C5F">
            <w:pPr>
              <w:widowControl w:val="0"/>
              <w:autoSpaceDE w:val="0"/>
              <w:autoSpaceDN w:val="0"/>
              <w:adjustRightInd w:val="0"/>
              <w:rPr>
                <w:rFonts w:eastAsia="Times New Roman"/>
              </w:rPr>
            </w:pPr>
            <w:r>
              <w:rPr>
                <w:rFonts w:eastAsia="Times New Roman"/>
              </w:rPr>
              <w:t>Опрос, выполнение тестовых заданий, обсуждение основных информационных источников по теме</w:t>
            </w:r>
          </w:p>
        </w:tc>
      </w:tr>
    </w:tbl>
    <w:p w14:paraId="2162994D" w14:textId="77777777" w:rsidR="00115031" w:rsidRDefault="00115031" w:rsidP="000E691C">
      <w:pPr>
        <w:spacing w:line="360" w:lineRule="auto"/>
        <w:contextualSpacing/>
        <w:rPr>
          <w:rFonts w:eastAsia="Calibri"/>
          <w:b/>
          <w:sz w:val="28"/>
          <w:szCs w:val="28"/>
          <w:highlight w:val="yellow"/>
          <w:lang w:eastAsia="ar-SA"/>
        </w:rPr>
      </w:pPr>
    </w:p>
    <w:p w14:paraId="5E9FEB9F" w14:textId="08CA3345" w:rsidR="00115031" w:rsidRDefault="00B02C5F" w:rsidP="000E691C">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 </w:t>
      </w:r>
      <w:bookmarkStart w:id="22" w:name="_Toc516155812"/>
      <w:bookmarkStart w:id="23" w:name="_Toc516149306"/>
      <w:bookmarkStart w:id="24" w:name="_Toc516155760"/>
      <w:bookmarkStart w:id="25" w:name="_Toc516153781"/>
      <w:bookmarkStart w:id="26" w:name="_Toc516230308"/>
      <w:bookmarkStart w:id="27" w:name="_Toc516155134"/>
      <w:bookmarkStart w:id="28" w:name="_Toc504346440"/>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14:paraId="501D84A7" w14:textId="77777777" w:rsidR="00F53B57" w:rsidRDefault="00F53B57" w:rsidP="000E691C">
      <w:pPr>
        <w:suppressAutoHyphens/>
        <w:spacing w:line="360" w:lineRule="auto"/>
        <w:jc w:val="both"/>
        <w:outlineLvl w:val="0"/>
        <w:rPr>
          <w:rFonts w:eastAsia="Calibri"/>
          <w:b/>
          <w:bCs/>
          <w:sz w:val="28"/>
          <w:szCs w:val="28"/>
          <w:lang w:eastAsia="ar-SA"/>
        </w:rPr>
      </w:pPr>
    </w:p>
    <w:p w14:paraId="381F2BFF" w14:textId="77777777" w:rsidR="00F4590A" w:rsidRDefault="00B02C5F">
      <w:pPr>
        <w:suppressAutoHyphens/>
        <w:spacing w:line="360" w:lineRule="auto"/>
        <w:jc w:val="both"/>
        <w:outlineLvl w:val="0"/>
        <w:rPr>
          <w:rFonts w:eastAsia="Calibri"/>
          <w:b/>
          <w:bCs/>
          <w:sz w:val="28"/>
          <w:szCs w:val="28"/>
          <w:lang w:eastAsia="ar-SA"/>
        </w:rPr>
      </w:pPr>
      <w:r>
        <w:rPr>
          <w:rFonts w:eastAsia="Calibri"/>
          <w:b/>
          <w:bCs/>
          <w:sz w:val="28"/>
          <w:szCs w:val="28"/>
          <w:lang w:eastAsia="ar-SA"/>
        </w:rPr>
        <w:t>6.1. Перечень вопросов, отводимых на самостоятельное освоение дисциплины, формы внеаудиторной самостоятельной работы</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115031" w14:paraId="49673960" w14:textId="77777777">
        <w:tc>
          <w:tcPr>
            <w:tcW w:w="2552" w:type="dxa"/>
            <w:shd w:val="clear" w:color="auto" w:fill="auto"/>
            <w:vAlign w:val="center"/>
          </w:tcPr>
          <w:p w14:paraId="1EE7AB6F" w14:textId="77777777" w:rsidR="00115031" w:rsidRDefault="00B02C5F">
            <w:pPr>
              <w:suppressAutoHyphens/>
              <w:jc w:val="center"/>
              <w:rPr>
                <w:b/>
              </w:rPr>
            </w:pPr>
            <w:r>
              <w:rPr>
                <w:b/>
              </w:rPr>
              <w:t>Название тем дисциплины</w:t>
            </w:r>
          </w:p>
        </w:tc>
        <w:tc>
          <w:tcPr>
            <w:tcW w:w="5245" w:type="dxa"/>
            <w:shd w:val="clear" w:color="auto" w:fill="auto"/>
            <w:vAlign w:val="center"/>
          </w:tcPr>
          <w:p w14:paraId="38A873FA" w14:textId="77777777" w:rsidR="00115031" w:rsidRDefault="00B02C5F">
            <w:pPr>
              <w:jc w:val="center"/>
              <w:rPr>
                <w:b/>
              </w:rPr>
            </w:pPr>
            <w:r>
              <w:rPr>
                <w:b/>
              </w:rPr>
              <w:t xml:space="preserve">Перечень вопросов, </w:t>
            </w:r>
          </w:p>
          <w:p w14:paraId="31760F91" w14:textId="77777777" w:rsidR="00115031" w:rsidRDefault="00B02C5F">
            <w:pPr>
              <w:jc w:val="center"/>
            </w:pPr>
            <w:r>
              <w:rPr>
                <w:b/>
              </w:rPr>
              <w:t>отводимых на самостоятельное освоение</w:t>
            </w:r>
          </w:p>
        </w:tc>
        <w:tc>
          <w:tcPr>
            <w:tcW w:w="2410" w:type="dxa"/>
            <w:vAlign w:val="center"/>
          </w:tcPr>
          <w:p w14:paraId="19400E09" w14:textId="77777777" w:rsidR="00115031" w:rsidRDefault="00B02C5F">
            <w:pPr>
              <w:jc w:val="center"/>
            </w:pPr>
            <w:r>
              <w:rPr>
                <w:b/>
              </w:rPr>
              <w:t>Формы внеаудиторной самостоятельной работы</w:t>
            </w:r>
          </w:p>
        </w:tc>
      </w:tr>
      <w:tr w:rsidR="00115031" w14:paraId="5A756942" w14:textId="77777777">
        <w:tc>
          <w:tcPr>
            <w:tcW w:w="2552" w:type="dxa"/>
            <w:shd w:val="clear" w:color="auto" w:fill="auto"/>
          </w:tcPr>
          <w:p w14:paraId="1810E401" w14:textId="77777777" w:rsidR="00115031" w:rsidRDefault="00B02C5F">
            <w:pPr>
              <w:pStyle w:val="34"/>
              <w:spacing w:after="0"/>
              <w:rPr>
                <w:color w:val="000000" w:themeColor="text1"/>
                <w:sz w:val="24"/>
                <w:szCs w:val="24"/>
              </w:rPr>
            </w:pPr>
            <w:r>
              <w:rPr>
                <w:color w:val="000000" w:themeColor="text1"/>
                <w:sz w:val="24"/>
                <w:szCs w:val="24"/>
              </w:rPr>
              <w:t xml:space="preserve">Тема 1. Содержание   образовательной программы, социальные партнеры, научные школы </w:t>
            </w:r>
          </w:p>
          <w:p w14:paraId="5B07C2D1" w14:textId="77777777" w:rsidR="00115031" w:rsidRDefault="00115031">
            <w:pPr>
              <w:pStyle w:val="34"/>
              <w:spacing w:after="0"/>
              <w:rPr>
                <w:bCs/>
                <w:sz w:val="24"/>
                <w:szCs w:val="24"/>
              </w:rPr>
            </w:pPr>
          </w:p>
        </w:tc>
        <w:tc>
          <w:tcPr>
            <w:tcW w:w="5245" w:type="dxa"/>
            <w:shd w:val="clear" w:color="auto" w:fill="auto"/>
          </w:tcPr>
          <w:p w14:paraId="53C9BE91" w14:textId="77777777"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14:paraId="7DA09711" w14:textId="77777777" w:rsidR="00115031" w:rsidRDefault="00B02C5F">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Федеральные государственные образовательные стандарты. </w:t>
            </w:r>
          </w:p>
          <w:p w14:paraId="14D05194" w14:textId="77777777"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Собственные образовательные стандарты вузов. Образовательный стандарт высшего </w:t>
            </w:r>
            <w:r>
              <w:rPr>
                <w:rFonts w:ascii="Times New Roman" w:hAnsi="Times New Roman"/>
                <w:sz w:val="24"/>
                <w:szCs w:val="24"/>
                <w:lang w:eastAsia="ru-RU"/>
              </w:rPr>
              <w:lastRenderedPageBreak/>
              <w:t>образования Финансового университета по направлению</w:t>
            </w:r>
          </w:p>
          <w:p w14:paraId="16D64B8C" w14:textId="77777777"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Социальные партнеры образовательной программы. </w:t>
            </w:r>
          </w:p>
          <w:p w14:paraId="361CF6DA" w14:textId="77777777" w:rsidR="00115031" w:rsidRDefault="00B02C5F">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410" w:type="dxa"/>
          </w:tcPr>
          <w:p w14:paraId="1036DD7E" w14:textId="77777777" w:rsidR="00115031" w:rsidRDefault="00B02C5F">
            <w:pPr>
              <w:rPr>
                <w:szCs w:val="28"/>
              </w:rPr>
            </w:pPr>
            <w:r>
              <w:rPr>
                <w:szCs w:val="28"/>
              </w:rPr>
              <w:lastRenderedPageBreak/>
              <w:t xml:space="preserve">- работа с конспектом лекции; </w:t>
            </w:r>
          </w:p>
          <w:p w14:paraId="23DBEB83" w14:textId="77777777" w:rsidR="00115031" w:rsidRDefault="00B02C5F">
            <w:pPr>
              <w:rPr>
                <w:szCs w:val="28"/>
              </w:rPr>
            </w:pPr>
            <w:r>
              <w:rPr>
                <w:szCs w:val="28"/>
              </w:rPr>
              <w:t>- изучение локальных нормативных документов;</w:t>
            </w:r>
          </w:p>
          <w:p w14:paraId="46E6D808" w14:textId="77777777" w:rsidR="00115031" w:rsidRDefault="00B02C5F">
            <w:pPr>
              <w:rPr>
                <w:szCs w:val="28"/>
              </w:rPr>
            </w:pPr>
            <w:r>
              <w:rPr>
                <w:szCs w:val="28"/>
              </w:rPr>
              <w:t>- работа с электронной библиотечной системой и ИОП;</w:t>
            </w:r>
          </w:p>
          <w:p w14:paraId="20FA83C6" w14:textId="77777777" w:rsidR="00115031" w:rsidRDefault="00B02C5F">
            <w:pPr>
              <w:rPr>
                <w:szCs w:val="28"/>
              </w:rPr>
            </w:pPr>
            <w:r>
              <w:rPr>
                <w:szCs w:val="28"/>
              </w:rPr>
              <w:lastRenderedPageBreak/>
              <w:t xml:space="preserve">- работа с сайтом </w:t>
            </w:r>
            <w:proofErr w:type="spellStart"/>
            <w:r>
              <w:rPr>
                <w:szCs w:val="28"/>
              </w:rPr>
              <w:t>Финуниверситета</w:t>
            </w:r>
            <w:proofErr w:type="spellEnd"/>
            <w:r>
              <w:rPr>
                <w:szCs w:val="28"/>
              </w:rPr>
              <w:t>;</w:t>
            </w:r>
          </w:p>
          <w:p w14:paraId="459E06BD" w14:textId="77777777" w:rsidR="00115031" w:rsidRDefault="00B02C5F">
            <w:pPr>
              <w:keepNext/>
              <w:rPr>
                <w:b/>
              </w:rPr>
            </w:pPr>
            <w:r>
              <w:rPr>
                <w:szCs w:val="28"/>
              </w:rPr>
              <w:t>- подготовка к участию в групповой дискуссии</w:t>
            </w:r>
          </w:p>
        </w:tc>
      </w:tr>
      <w:tr w:rsidR="00115031" w14:paraId="526FB9C2" w14:textId="77777777">
        <w:tc>
          <w:tcPr>
            <w:tcW w:w="2552" w:type="dxa"/>
            <w:shd w:val="clear" w:color="auto" w:fill="auto"/>
          </w:tcPr>
          <w:p w14:paraId="6553F8B1" w14:textId="77777777" w:rsidR="00115031" w:rsidRDefault="00B02C5F">
            <w:pPr>
              <w:pStyle w:val="34"/>
              <w:spacing w:after="0"/>
              <w:rPr>
                <w:color w:val="000000" w:themeColor="text1"/>
                <w:sz w:val="24"/>
                <w:szCs w:val="24"/>
              </w:rPr>
            </w:pPr>
            <w:r>
              <w:rPr>
                <w:bCs/>
                <w:sz w:val="24"/>
                <w:szCs w:val="24"/>
              </w:rPr>
              <w:lastRenderedPageBreak/>
              <w:t xml:space="preserve">Тема 2. </w:t>
            </w: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5245" w:type="dxa"/>
            <w:shd w:val="clear" w:color="auto" w:fill="auto"/>
          </w:tcPr>
          <w:p w14:paraId="617897D5" w14:textId="77777777"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Особенности учебного процесса в Финуниверситете. </w:t>
            </w:r>
          </w:p>
          <w:p w14:paraId="6A65B80B" w14:textId="77777777"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Ресурсы для учебной самоподготовки. </w:t>
            </w:r>
          </w:p>
          <w:p w14:paraId="5B526CE3" w14:textId="77777777"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Pr>
                <w:rFonts w:ascii="Times New Roman" w:hAnsi="Times New Roman"/>
                <w:sz w:val="24"/>
                <w:szCs w:val="24"/>
                <w:lang w:eastAsia="ru-RU"/>
              </w:rPr>
              <w:t>самостоятельной работы.</w:t>
            </w:r>
          </w:p>
          <w:p w14:paraId="04283A14" w14:textId="77777777"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14:paraId="1648BD2D" w14:textId="77777777" w:rsidR="00115031" w:rsidRDefault="00B02C5F">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14:paraId="7F8E2BC1" w14:textId="77777777" w:rsidR="00115031" w:rsidRDefault="00B02C5F">
            <w:pPr>
              <w:rPr>
                <w:szCs w:val="28"/>
              </w:rPr>
            </w:pPr>
            <w:r>
              <w:rPr>
                <w:szCs w:val="28"/>
              </w:rPr>
              <w:t xml:space="preserve">работа с конспектом лекции; </w:t>
            </w:r>
          </w:p>
          <w:p w14:paraId="0C31851A" w14:textId="77777777" w:rsidR="00115031" w:rsidRDefault="00B02C5F">
            <w:pPr>
              <w:rPr>
                <w:szCs w:val="28"/>
              </w:rPr>
            </w:pPr>
            <w:r>
              <w:rPr>
                <w:szCs w:val="28"/>
              </w:rPr>
              <w:t>- изучение локальных нормативных документов;</w:t>
            </w:r>
          </w:p>
          <w:p w14:paraId="62CBDED4" w14:textId="77777777" w:rsidR="00115031" w:rsidRDefault="00B02C5F">
            <w:pPr>
              <w:rPr>
                <w:szCs w:val="28"/>
              </w:rPr>
            </w:pPr>
            <w:r>
              <w:rPr>
                <w:szCs w:val="28"/>
              </w:rPr>
              <w:t>- работа с электронной библиотечной системой;</w:t>
            </w:r>
          </w:p>
          <w:p w14:paraId="4230678C" w14:textId="77777777"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14:paraId="56013B5A"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084ECF34" w14:textId="77777777" w:rsidR="00115031" w:rsidRDefault="00B02C5F">
            <w:pPr>
              <w:keepNext/>
              <w:rPr>
                <w:b/>
              </w:rPr>
            </w:pPr>
            <w:r>
              <w:rPr>
                <w:szCs w:val="28"/>
              </w:rPr>
              <w:t>- подготовка к участию в групповой дискуссии</w:t>
            </w:r>
          </w:p>
        </w:tc>
      </w:tr>
      <w:tr w:rsidR="00115031" w14:paraId="113A3DD2" w14:textId="77777777">
        <w:tc>
          <w:tcPr>
            <w:tcW w:w="2552" w:type="dxa"/>
            <w:shd w:val="clear" w:color="auto" w:fill="auto"/>
          </w:tcPr>
          <w:p w14:paraId="23362656" w14:textId="77777777" w:rsidR="00115031" w:rsidRDefault="00B02C5F">
            <w:pPr>
              <w:rPr>
                <w:color w:val="000000" w:themeColor="text1"/>
              </w:rPr>
            </w:pPr>
            <w:r>
              <w:rPr>
                <w:color w:val="000000" w:themeColor="text1"/>
              </w:rPr>
              <w:t>Тема 3. Организационная структура и органы управления Финансовым университетом.</w:t>
            </w:r>
          </w:p>
          <w:p w14:paraId="6F69896E" w14:textId="77777777" w:rsidR="00115031" w:rsidRDefault="00115031">
            <w:pPr>
              <w:pStyle w:val="34"/>
              <w:spacing w:after="0"/>
              <w:rPr>
                <w:bCs/>
                <w:sz w:val="24"/>
                <w:szCs w:val="24"/>
              </w:rPr>
            </w:pPr>
          </w:p>
        </w:tc>
        <w:tc>
          <w:tcPr>
            <w:tcW w:w="5245" w:type="dxa"/>
            <w:shd w:val="clear" w:color="auto" w:fill="auto"/>
          </w:tcPr>
          <w:p w14:paraId="3ECA3925" w14:textId="77777777"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Организационная структура Финансового университета. </w:t>
            </w:r>
          </w:p>
          <w:p w14:paraId="6EFF27C4" w14:textId="77777777"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14:paraId="4DA5768D" w14:textId="77777777"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информационных технологий и анализа больших данных. </w:t>
            </w:r>
            <w:r>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14:paraId="5FC1CBDF" w14:textId="77777777"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Характеристика деятельности структурных подразделений университета. </w:t>
            </w:r>
          </w:p>
          <w:p w14:paraId="28B7233F" w14:textId="77777777"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Образовательный портал. Интернет-ресурсы. Корпоративный портал. </w:t>
            </w:r>
          </w:p>
          <w:p w14:paraId="14CFFDAF" w14:textId="77777777" w:rsidR="00115031" w:rsidRDefault="00B02C5F">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Библиотечно-информационный комплекс Финансового университета.</w:t>
            </w:r>
          </w:p>
        </w:tc>
        <w:tc>
          <w:tcPr>
            <w:tcW w:w="2410" w:type="dxa"/>
          </w:tcPr>
          <w:p w14:paraId="0A43D53B" w14:textId="77777777" w:rsidR="00115031" w:rsidRDefault="00B02C5F">
            <w:pPr>
              <w:rPr>
                <w:szCs w:val="28"/>
              </w:rPr>
            </w:pPr>
            <w:r>
              <w:rPr>
                <w:szCs w:val="28"/>
              </w:rPr>
              <w:t xml:space="preserve">работа с конспектом лекции; </w:t>
            </w:r>
          </w:p>
          <w:p w14:paraId="6757E3D1" w14:textId="77777777" w:rsidR="00115031" w:rsidRDefault="00B02C5F">
            <w:pPr>
              <w:rPr>
                <w:szCs w:val="28"/>
              </w:rPr>
            </w:pPr>
            <w:r>
              <w:rPr>
                <w:szCs w:val="28"/>
              </w:rPr>
              <w:t>- изучение локальных нормативных документов;</w:t>
            </w:r>
          </w:p>
          <w:p w14:paraId="31CBA949" w14:textId="77777777" w:rsidR="00115031" w:rsidRDefault="00B02C5F">
            <w:pPr>
              <w:rPr>
                <w:szCs w:val="28"/>
              </w:rPr>
            </w:pPr>
            <w:r>
              <w:rPr>
                <w:szCs w:val="28"/>
              </w:rPr>
              <w:t>- работа с электронной библиотечной системой;</w:t>
            </w:r>
          </w:p>
          <w:p w14:paraId="6D2A1F9F" w14:textId="77777777" w:rsidR="00115031" w:rsidRDefault="00B02C5F">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14:paraId="040C0942"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5CCBCB11" w14:textId="77777777" w:rsidR="00115031" w:rsidRDefault="00B02C5F">
            <w:pPr>
              <w:keepNext/>
              <w:rPr>
                <w:b/>
              </w:rPr>
            </w:pPr>
            <w:r>
              <w:rPr>
                <w:szCs w:val="28"/>
              </w:rPr>
              <w:t>- подготовка к участию в групповой дискуссии</w:t>
            </w:r>
          </w:p>
        </w:tc>
      </w:tr>
      <w:tr w:rsidR="00115031" w14:paraId="6BCA6679" w14:textId="77777777">
        <w:tc>
          <w:tcPr>
            <w:tcW w:w="2552" w:type="dxa"/>
            <w:shd w:val="clear" w:color="auto" w:fill="auto"/>
          </w:tcPr>
          <w:p w14:paraId="02625152" w14:textId="77777777" w:rsidR="00115031" w:rsidRDefault="00B02C5F">
            <w:pPr>
              <w:rPr>
                <w:color w:val="000000" w:themeColor="text1"/>
              </w:rPr>
            </w:pPr>
            <w:r>
              <w:rPr>
                <w:color w:val="000000" w:themeColor="text1"/>
              </w:rPr>
              <w:t>Тема 4. Организация научной работы со студентами.</w:t>
            </w:r>
          </w:p>
          <w:p w14:paraId="10D67AD4" w14:textId="77777777" w:rsidR="00115031" w:rsidRDefault="00115031">
            <w:pPr>
              <w:shd w:val="clear" w:color="auto" w:fill="FFFFFF"/>
              <w:autoSpaceDE w:val="0"/>
              <w:autoSpaceDN w:val="0"/>
              <w:adjustRightInd w:val="0"/>
              <w:rPr>
                <w:bCs/>
              </w:rPr>
            </w:pPr>
          </w:p>
        </w:tc>
        <w:tc>
          <w:tcPr>
            <w:tcW w:w="5245" w:type="dxa"/>
            <w:shd w:val="clear" w:color="auto" w:fill="auto"/>
          </w:tcPr>
          <w:p w14:paraId="0F32C7CD" w14:textId="77777777"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Понятие науки, научной деятельности, научно-исследовательской деятельности. </w:t>
            </w:r>
          </w:p>
          <w:p w14:paraId="2A27B11B" w14:textId="77777777"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Нормативное регулирование студенческой науки в Финуниверситете. </w:t>
            </w:r>
          </w:p>
          <w:p w14:paraId="4FC22409" w14:textId="77777777"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Цель, задачи и виды научно-исследовательской работы студентов. </w:t>
            </w:r>
          </w:p>
          <w:p w14:paraId="65ED5531" w14:textId="77777777"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lastRenderedPageBreak/>
              <w:t xml:space="preserve">Формы организации и проведения научно-исследовательской работы студентов. </w:t>
            </w:r>
          </w:p>
          <w:p w14:paraId="5CEA3687" w14:textId="77777777"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Научное студенческое общество. Научные студенческие мероприятия.</w:t>
            </w:r>
          </w:p>
          <w:p w14:paraId="203AD14E" w14:textId="77777777"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Этапы научно-исследовательской работы. </w:t>
            </w:r>
          </w:p>
          <w:p w14:paraId="0B7C6545" w14:textId="77777777"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Курсовая работа как вид научно-исследовательской работы студентов. </w:t>
            </w:r>
          </w:p>
          <w:p w14:paraId="3E45C9EE" w14:textId="77777777" w:rsidR="00115031" w:rsidRDefault="00B02C5F">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Выпускная квалификационная работа.</w:t>
            </w:r>
          </w:p>
        </w:tc>
        <w:tc>
          <w:tcPr>
            <w:tcW w:w="2410" w:type="dxa"/>
          </w:tcPr>
          <w:p w14:paraId="16607C57" w14:textId="77777777" w:rsidR="00115031" w:rsidRDefault="00B02C5F">
            <w:pPr>
              <w:rPr>
                <w:szCs w:val="28"/>
              </w:rPr>
            </w:pPr>
            <w:r>
              <w:rPr>
                <w:szCs w:val="28"/>
              </w:rPr>
              <w:lastRenderedPageBreak/>
              <w:t xml:space="preserve">работа с конспектом лекции; </w:t>
            </w:r>
          </w:p>
          <w:p w14:paraId="0E8ED705" w14:textId="77777777" w:rsidR="00115031" w:rsidRDefault="00B02C5F">
            <w:pPr>
              <w:rPr>
                <w:szCs w:val="28"/>
              </w:rPr>
            </w:pPr>
            <w:r>
              <w:rPr>
                <w:szCs w:val="28"/>
              </w:rPr>
              <w:t>- изучение локальных нормативных документов;</w:t>
            </w:r>
          </w:p>
          <w:p w14:paraId="18DBA440" w14:textId="77777777" w:rsidR="00115031" w:rsidRDefault="00B02C5F">
            <w:pPr>
              <w:rPr>
                <w:szCs w:val="28"/>
              </w:rPr>
            </w:pPr>
            <w:r>
              <w:rPr>
                <w:szCs w:val="28"/>
              </w:rPr>
              <w:lastRenderedPageBreak/>
              <w:t>- посещение НСО факультета;</w:t>
            </w:r>
          </w:p>
          <w:p w14:paraId="3D38DF07"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49D0D6B9" w14:textId="77777777" w:rsidR="00115031" w:rsidRDefault="00B02C5F">
            <w:pPr>
              <w:keepNext/>
              <w:rPr>
                <w:b/>
              </w:rPr>
            </w:pPr>
            <w:r>
              <w:rPr>
                <w:szCs w:val="28"/>
              </w:rPr>
              <w:t>- подготовка к участию в групповой дискуссии</w:t>
            </w:r>
          </w:p>
        </w:tc>
      </w:tr>
      <w:tr w:rsidR="00115031" w14:paraId="567B9FCC" w14:textId="77777777">
        <w:tc>
          <w:tcPr>
            <w:tcW w:w="2552" w:type="dxa"/>
            <w:shd w:val="clear" w:color="auto" w:fill="auto"/>
          </w:tcPr>
          <w:p w14:paraId="4ECA260B" w14:textId="77777777" w:rsidR="00115031" w:rsidRDefault="00B02C5F">
            <w:pPr>
              <w:shd w:val="clear" w:color="auto" w:fill="FFFFFF"/>
              <w:autoSpaceDE w:val="0"/>
              <w:autoSpaceDN w:val="0"/>
              <w:adjustRightInd w:val="0"/>
              <w:rPr>
                <w:color w:val="000000" w:themeColor="text1"/>
              </w:rPr>
            </w:pPr>
            <w:r>
              <w:rPr>
                <w:color w:val="000000" w:themeColor="text1"/>
              </w:rPr>
              <w:lastRenderedPageBreak/>
              <w:t>Тема 5. Международная деятельность Финансового университета</w:t>
            </w:r>
          </w:p>
          <w:p w14:paraId="3C225807" w14:textId="77777777" w:rsidR="00115031" w:rsidRDefault="00115031">
            <w:pPr>
              <w:rPr>
                <w:color w:val="000000" w:themeColor="text1"/>
              </w:rPr>
            </w:pPr>
          </w:p>
        </w:tc>
        <w:tc>
          <w:tcPr>
            <w:tcW w:w="5245" w:type="dxa"/>
            <w:shd w:val="clear" w:color="auto" w:fill="auto"/>
          </w:tcPr>
          <w:p w14:paraId="0C97CAD4" w14:textId="77777777"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14:paraId="364CE907" w14:textId="77777777"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Академическая мобильность. </w:t>
            </w:r>
            <w:r>
              <w:rPr>
                <w:rFonts w:ascii="Times New Roman" w:hAnsi="Times New Roman"/>
                <w:sz w:val="24"/>
                <w:szCs w:val="24"/>
                <w:lang w:val="ru-RU" w:eastAsia="ru-RU"/>
              </w:rPr>
              <w:t>Виды программ академической мобильности.</w:t>
            </w:r>
            <w:r>
              <w:rPr>
                <w:rFonts w:ascii="Times New Roman" w:hAnsi="Times New Roman"/>
                <w:sz w:val="24"/>
                <w:szCs w:val="24"/>
                <w:lang w:eastAsia="ru-RU"/>
              </w:rPr>
              <w:t xml:space="preserve"> </w:t>
            </w:r>
          </w:p>
          <w:p w14:paraId="3F948C5B" w14:textId="77777777"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Международные связи Финуниверситета и зарубежное партнерство. </w:t>
            </w:r>
          </w:p>
          <w:p w14:paraId="40D95E98" w14:textId="77777777"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Оформление документов для участия в программах академической мобильности. </w:t>
            </w:r>
          </w:p>
          <w:p w14:paraId="6E0EB765" w14:textId="77777777" w:rsidR="00115031" w:rsidRDefault="00B02C5F">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Европейское приложение к диплому Финуниверситета (Diploma Supplement).</w:t>
            </w:r>
          </w:p>
        </w:tc>
        <w:tc>
          <w:tcPr>
            <w:tcW w:w="2410" w:type="dxa"/>
          </w:tcPr>
          <w:p w14:paraId="459E9726" w14:textId="77777777" w:rsidR="00115031" w:rsidRDefault="00B02C5F">
            <w:pPr>
              <w:rPr>
                <w:szCs w:val="28"/>
              </w:rPr>
            </w:pPr>
            <w:r>
              <w:rPr>
                <w:szCs w:val="28"/>
              </w:rPr>
              <w:t xml:space="preserve">работа с конспектом лекции; </w:t>
            </w:r>
          </w:p>
          <w:p w14:paraId="70197793" w14:textId="77777777" w:rsidR="00115031" w:rsidRDefault="00B02C5F">
            <w:pPr>
              <w:rPr>
                <w:szCs w:val="28"/>
              </w:rPr>
            </w:pPr>
            <w:r>
              <w:rPr>
                <w:szCs w:val="28"/>
              </w:rPr>
              <w:t>- изучение локальных нормативных документов;</w:t>
            </w:r>
          </w:p>
          <w:p w14:paraId="1C0D3C63" w14:textId="77777777" w:rsidR="00115031" w:rsidRDefault="00B02C5F">
            <w:pPr>
              <w:rPr>
                <w:szCs w:val="28"/>
              </w:rPr>
            </w:pPr>
            <w:r>
              <w:rPr>
                <w:szCs w:val="28"/>
              </w:rPr>
              <w:t>- знакомство с работой Управления по международному сотрудничеству;</w:t>
            </w:r>
          </w:p>
          <w:p w14:paraId="42D270B7"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1E3AF2A7" w14:textId="77777777" w:rsidR="00115031" w:rsidRDefault="00B02C5F">
            <w:pPr>
              <w:rPr>
                <w:szCs w:val="28"/>
              </w:rPr>
            </w:pPr>
            <w:r>
              <w:rPr>
                <w:szCs w:val="28"/>
              </w:rPr>
              <w:t>- подготовка к участию в групповой дискуссии</w:t>
            </w:r>
          </w:p>
        </w:tc>
      </w:tr>
      <w:tr w:rsidR="00115031" w14:paraId="4E65AFB4" w14:textId="77777777">
        <w:tc>
          <w:tcPr>
            <w:tcW w:w="2552" w:type="dxa"/>
            <w:shd w:val="clear" w:color="auto" w:fill="auto"/>
          </w:tcPr>
          <w:p w14:paraId="5FAE389D" w14:textId="77777777" w:rsidR="00115031" w:rsidRDefault="00596276">
            <w:r>
              <w:rPr>
                <w:rFonts w:eastAsia="SimSun"/>
                <w:color w:val="000000"/>
                <w:lang w:eastAsia="zh-CN" w:bidi="ar"/>
              </w:rPr>
              <w:t>Тема 6. Психологическое сопровожде</w:t>
            </w:r>
            <w:r w:rsidR="00B02C5F">
              <w:rPr>
                <w:rFonts w:eastAsia="SimSun"/>
                <w:color w:val="000000"/>
                <w:lang w:eastAsia="zh-CN" w:bidi="ar"/>
              </w:rPr>
              <w:t xml:space="preserve">ние в Финансовом </w:t>
            </w:r>
          </w:p>
          <w:p w14:paraId="39BEC144" w14:textId="77777777" w:rsidR="00115031" w:rsidRDefault="00B02C5F">
            <w:r w:rsidRPr="00F4590A">
              <w:rPr>
                <w:rFonts w:eastAsia="SimSun"/>
                <w:color w:val="000000"/>
                <w:lang w:eastAsia="zh-CN" w:bidi="ar"/>
              </w:rPr>
              <w:t>Университете</w:t>
            </w:r>
          </w:p>
          <w:p w14:paraId="66092C8F" w14:textId="77777777" w:rsidR="00115031" w:rsidRDefault="00115031">
            <w:pPr>
              <w:rPr>
                <w:color w:val="000000" w:themeColor="text1"/>
              </w:rPr>
            </w:pPr>
          </w:p>
        </w:tc>
        <w:tc>
          <w:tcPr>
            <w:tcW w:w="5245" w:type="dxa"/>
            <w:shd w:val="clear" w:color="auto" w:fill="auto"/>
          </w:tcPr>
          <w:p w14:paraId="08FF6882" w14:textId="77777777" w:rsidR="00115031" w:rsidRPr="00596276" w:rsidRDefault="00596276">
            <w:r>
              <w:rPr>
                <w:rFonts w:eastAsia="SimSun"/>
                <w:color w:val="000000"/>
                <w:lang w:eastAsia="zh-CN" w:bidi="ar"/>
              </w:rPr>
              <w:t>1. Направления и продолжитель</w:t>
            </w:r>
            <w:r w:rsidR="00B02C5F">
              <w:rPr>
                <w:rFonts w:eastAsia="SimSun"/>
                <w:color w:val="000000"/>
                <w:lang w:eastAsia="zh-CN" w:bidi="ar"/>
              </w:rPr>
              <w:t xml:space="preserve">ность работы с психологом. </w:t>
            </w:r>
          </w:p>
          <w:p w14:paraId="4958EEAF" w14:textId="77777777" w:rsidR="00115031" w:rsidRDefault="00B02C5F">
            <w:r>
              <w:rPr>
                <w:rFonts w:eastAsia="SimSun"/>
                <w:color w:val="000000"/>
                <w:lang w:eastAsia="zh-CN" w:bidi="ar"/>
              </w:rPr>
              <w:t xml:space="preserve">2. Индивидуальные психологические консультации. </w:t>
            </w:r>
          </w:p>
          <w:p w14:paraId="73C996E6" w14:textId="77777777" w:rsidR="00115031" w:rsidRDefault="00B02C5F">
            <w:r>
              <w:rPr>
                <w:rFonts w:eastAsia="SimSun"/>
                <w:color w:val="000000"/>
                <w:lang w:eastAsia="zh-CN" w:bidi="ar"/>
              </w:rPr>
              <w:t>3. Групповая психологическая работа: тренинги, тран</w:t>
            </w:r>
            <w:r w:rsidR="00596276">
              <w:rPr>
                <w:rFonts w:eastAsia="SimSun"/>
                <w:color w:val="000000"/>
                <w:lang w:eastAsia="zh-CN" w:bidi="ar"/>
              </w:rPr>
              <w:t>сформационные игры, дискуссион</w:t>
            </w:r>
            <w:r w:rsidRPr="00596276">
              <w:rPr>
                <w:rFonts w:eastAsia="SimSun"/>
                <w:color w:val="000000"/>
                <w:lang w:eastAsia="zh-CN" w:bidi="ar"/>
              </w:rPr>
              <w:t>ный клуб.</w:t>
            </w:r>
          </w:p>
        </w:tc>
        <w:tc>
          <w:tcPr>
            <w:tcW w:w="2410" w:type="dxa"/>
          </w:tcPr>
          <w:p w14:paraId="17AEE1E7" w14:textId="77777777" w:rsidR="00115031" w:rsidRDefault="00B02C5F">
            <w:pPr>
              <w:rPr>
                <w:szCs w:val="28"/>
              </w:rPr>
            </w:pPr>
            <w:r>
              <w:rPr>
                <w:szCs w:val="28"/>
              </w:rPr>
              <w:t xml:space="preserve">работа с конспектом лекции; </w:t>
            </w:r>
          </w:p>
          <w:p w14:paraId="2B1D2792" w14:textId="77777777" w:rsidR="00115031" w:rsidRDefault="00B02C5F">
            <w:pPr>
              <w:rPr>
                <w:szCs w:val="28"/>
              </w:rPr>
            </w:pPr>
            <w:r>
              <w:rPr>
                <w:szCs w:val="28"/>
              </w:rPr>
              <w:t>- посещение психологической службы;</w:t>
            </w:r>
          </w:p>
          <w:p w14:paraId="1883DEEA"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160B6671" w14:textId="77777777" w:rsidR="00115031" w:rsidRDefault="00B02C5F">
            <w:pPr>
              <w:rPr>
                <w:szCs w:val="28"/>
              </w:rPr>
            </w:pPr>
            <w:r>
              <w:rPr>
                <w:szCs w:val="28"/>
              </w:rPr>
              <w:t>- подготовка к участию в групповой дискуссии</w:t>
            </w:r>
          </w:p>
        </w:tc>
      </w:tr>
      <w:tr w:rsidR="00115031" w14:paraId="12E3FD94" w14:textId="77777777">
        <w:tc>
          <w:tcPr>
            <w:tcW w:w="2552" w:type="dxa"/>
            <w:shd w:val="clear" w:color="auto" w:fill="auto"/>
          </w:tcPr>
          <w:p w14:paraId="2E125E24" w14:textId="77777777" w:rsidR="00115031" w:rsidRDefault="00B02C5F">
            <w:pPr>
              <w:rPr>
                <w:color w:val="000000" w:themeColor="text1"/>
              </w:rPr>
            </w:pPr>
            <w:r>
              <w:rPr>
                <w:color w:val="000000" w:themeColor="text1"/>
              </w:rPr>
              <w:t xml:space="preserve">Тема </w:t>
            </w:r>
            <w:r>
              <w:rPr>
                <w:color w:val="000000" w:themeColor="text1"/>
                <w:lang w:val="en-US"/>
              </w:rPr>
              <w:t>7</w:t>
            </w:r>
            <w:r>
              <w:rPr>
                <w:color w:val="000000" w:themeColor="text1"/>
              </w:rPr>
              <w:t>. История Финансового университета</w:t>
            </w:r>
          </w:p>
          <w:p w14:paraId="11B24513" w14:textId="77777777" w:rsidR="00115031" w:rsidRDefault="00115031">
            <w:pPr>
              <w:pStyle w:val="34"/>
              <w:spacing w:after="0"/>
              <w:rPr>
                <w:bCs/>
                <w:sz w:val="24"/>
                <w:szCs w:val="24"/>
              </w:rPr>
            </w:pPr>
          </w:p>
        </w:tc>
        <w:tc>
          <w:tcPr>
            <w:tcW w:w="5245" w:type="dxa"/>
            <w:shd w:val="clear" w:color="auto" w:fill="auto"/>
          </w:tcPr>
          <w:p w14:paraId="7F10B401" w14:textId="77777777"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Pr>
                <w:rFonts w:ascii="Times New Roman" w:hAnsi="Times New Roman"/>
                <w:sz w:val="24"/>
                <w:szCs w:val="24"/>
                <w:lang w:eastAsia="ru-RU"/>
              </w:rPr>
              <w:t xml:space="preserve">Финансового университета. </w:t>
            </w:r>
          </w:p>
          <w:p w14:paraId="3ED67CDB" w14:textId="77777777"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Выдающиеся выпускники Финансового университета.</w:t>
            </w:r>
          </w:p>
          <w:p w14:paraId="4580A604" w14:textId="77777777"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Вклад Финансового университета в развитие российского государства.</w:t>
            </w:r>
          </w:p>
          <w:p w14:paraId="736DB3BA" w14:textId="77777777" w:rsidR="00115031" w:rsidRDefault="00B02C5F">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Pr>
                <w:rFonts w:ascii="Times New Roman" w:hAnsi="Times New Roman"/>
                <w:sz w:val="24"/>
                <w:szCs w:val="24"/>
                <w:lang w:eastAsia="ru-RU"/>
              </w:rPr>
              <w:t>начимые достижения Факультета информационных</w:t>
            </w:r>
            <w:r>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eastAsia="ru-RU"/>
              </w:rPr>
              <w:t>.</w:t>
            </w:r>
          </w:p>
        </w:tc>
        <w:tc>
          <w:tcPr>
            <w:tcW w:w="2410" w:type="dxa"/>
          </w:tcPr>
          <w:p w14:paraId="5294E353" w14:textId="77777777" w:rsidR="00115031" w:rsidRDefault="00B02C5F">
            <w:pPr>
              <w:rPr>
                <w:szCs w:val="28"/>
              </w:rPr>
            </w:pPr>
            <w:r>
              <w:rPr>
                <w:szCs w:val="28"/>
              </w:rPr>
              <w:t xml:space="preserve">- посещение музея </w:t>
            </w:r>
            <w:proofErr w:type="spellStart"/>
            <w:r>
              <w:rPr>
                <w:szCs w:val="28"/>
              </w:rPr>
              <w:t>Финуниверситета</w:t>
            </w:r>
            <w:proofErr w:type="spellEnd"/>
            <w:r>
              <w:rPr>
                <w:szCs w:val="28"/>
              </w:rPr>
              <w:t>;</w:t>
            </w:r>
          </w:p>
          <w:p w14:paraId="34E1D1A0" w14:textId="77777777" w:rsidR="00115031" w:rsidRDefault="00B02C5F">
            <w:pPr>
              <w:rPr>
                <w:szCs w:val="28"/>
              </w:rPr>
            </w:pPr>
            <w:r>
              <w:rPr>
                <w:szCs w:val="28"/>
              </w:rPr>
              <w:t xml:space="preserve">- работа с сайтом </w:t>
            </w:r>
            <w:proofErr w:type="spellStart"/>
            <w:r>
              <w:rPr>
                <w:szCs w:val="28"/>
              </w:rPr>
              <w:t>Финуниверситета</w:t>
            </w:r>
            <w:proofErr w:type="spellEnd"/>
            <w:r>
              <w:rPr>
                <w:szCs w:val="28"/>
              </w:rPr>
              <w:t>;</w:t>
            </w:r>
          </w:p>
          <w:p w14:paraId="5633C53C" w14:textId="77777777" w:rsidR="00115031" w:rsidRDefault="00B02C5F">
            <w:pPr>
              <w:rPr>
                <w:szCs w:val="28"/>
              </w:rPr>
            </w:pPr>
            <w:r>
              <w:rPr>
                <w:szCs w:val="28"/>
              </w:rPr>
              <w:t xml:space="preserve">- просмотр фильма по истории </w:t>
            </w:r>
            <w:proofErr w:type="spellStart"/>
            <w:r>
              <w:rPr>
                <w:szCs w:val="28"/>
              </w:rPr>
              <w:t>Финуниверситета</w:t>
            </w:r>
            <w:proofErr w:type="spellEnd"/>
            <w:r>
              <w:rPr>
                <w:szCs w:val="28"/>
              </w:rPr>
              <w:t>;</w:t>
            </w:r>
          </w:p>
          <w:p w14:paraId="1B226E09" w14:textId="77777777" w:rsidR="00115031" w:rsidRDefault="00B02C5F">
            <w:pPr>
              <w:rPr>
                <w:szCs w:val="28"/>
              </w:rPr>
            </w:pPr>
            <w:r>
              <w:rPr>
                <w:szCs w:val="28"/>
              </w:rPr>
              <w:t>- подготовка к участию в групповой дискуссии</w:t>
            </w:r>
          </w:p>
        </w:tc>
      </w:tr>
    </w:tbl>
    <w:p w14:paraId="4F83D3FB" w14:textId="77777777" w:rsidR="00115031" w:rsidRDefault="00115031">
      <w:pPr>
        <w:tabs>
          <w:tab w:val="right" w:pos="9072"/>
        </w:tabs>
        <w:suppressAutoHyphens/>
        <w:spacing w:line="360" w:lineRule="auto"/>
        <w:jc w:val="both"/>
        <w:outlineLvl w:val="3"/>
        <w:rPr>
          <w:rFonts w:eastAsia="Calibri"/>
          <w:b/>
          <w:sz w:val="28"/>
          <w:szCs w:val="28"/>
          <w:lang w:eastAsia="ar-SA"/>
        </w:rPr>
      </w:pPr>
    </w:p>
    <w:p w14:paraId="0F682D63" w14:textId="77777777"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14:paraId="2AA1E357" w14:textId="77777777" w:rsidR="00115031" w:rsidRDefault="00B02C5F">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14:paraId="1F9B592C" w14:textId="77777777" w:rsidR="00115031" w:rsidRDefault="00B02C5F">
      <w:pPr>
        <w:pStyle w:val="p27"/>
        <w:numPr>
          <w:ilvl w:val="0"/>
          <w:numId w:val="11"/>
        </w:numPr>
        <w:spacing w:before="0" w:beforeAutospacing="0" w:after="0" w:afterAutospacing="0" w:line="360" w:lineRule="auto"/>
        <w:ind w:left="714" w:hanging="357"/>
        <w:jc w:val="both"/>
        <w:rPr>
          <w:sz w:val="28"/>
          <w:szCs w:val="28"/>
        </w:rPr>
      </w:pPr>
      <w:r>
        <w:rPr>
          <w:sz w:val="28"/>
          <w:szCs w:val="28"/>
        </w:rPr>
        <w:lastRenderedPageBreak/>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14:paraId="25B8BB49" w14:textId="77777777" w:rsidR="00115031" w:rsidRDefault="00B02C5F">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14:paraId="3AF5B23E" w14:textId="77777777"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14:paraId="7EC3BC60" w14:textId="77777777" w:rsidR="00115031" w:rsidRDefault="00B02C5F">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14:paraId="534BF749" w14:textId="0E497EB1" w:rsidR="0080098E" w:rsidRPr="00F53B57" w:rsidRDefault="00B02C5F" w:rsidP="0080098E">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14:paraId="245A7A7F" w14:textId="77777777"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6.2.2. Критерии балльной оценки различных форм текущего контроля успеваемости</w:t>
      </w:r>
    </w:p>
    <w:p w14:paraId="3E1A1ED9" w14:textId="77777777"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0B1E33F7" w14:textId="77777777"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14:paraId="20BC4900" w14:textId="77777777" w:rsidR="00115031" w:rsidRDefault="00B02C5F">
      <w:pPr>
        <w:suppressAutoHyphens/>
        <w:spacing w:line="360" w:lineRule="auto"/>
        <w:ind w:firstLine="709"/>
        <w:jc w:val="both"/>
        <w:rPr>
          <w:rFonts w:eastAsia="Calibri"/>
          <w:sz w:val="28"/>
          <w:szCs w:val="28"/>
          <w:lang w:eastAsia="ar-SA"/>
        </w:rPr>
      </w:pPr>
      <w:r>
        <w:rPr>
          <w:rFonts w:eastAsia="Calibri"/>
          <w:sz w:val="28"/>
          <w:szCs w:val="28"/>
          <w:lang w:eastAsia="ar-SA"/>
        </w:rPr>
        <w:t>Итоги текущего контроля успеваемости в середине семестра (на 15 ноября) по данной дисциплине не подводятся.</w:t>
      </w:r>
    </w:p>
    <w:p w14:paraId="7249364D" w14:textId="77777777" w:rsidR="00115031" w:rsidRDefault="00B02C5F">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14:paraId="7DB515BD" w14:textId="26C839BA" w:rsidR="00115031" w:rsidRDefault="00B02C5F">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6A5B6497" w14:textId="00F4767D" w:rsidR="001A3263" w:rsidRDefault="001A3263">
      <w:pPr>
        <w:suppressAutoHyphens/>
        <w:spacing w:line="360" w:lineRule="auto"/>
        <w:ind w:firstLine="709"/>
        <w:jc w:val="both"/>
        <w:rPr>
          <w:rFonts w:eastAsia="Calibri"/>
          <w:color w:val="000000"/>
          <w:sz w:val="28"/>
          <w:szCs w:val="28"/>
          <w:lang w:eastAsia="ar-SA"/>
        </w:rPr>
      </w:pPr>
    </w:p>
    <w:p w14:paraId="3D724911" w14:textId="17D9DA2E" w:rsidR="001A3263" w:rsidRDefault="001A3263">
      <w:pPr>
        <w:suppressAutoHyphens/>
        <w:spacing w:line="360" w:lineRule="auto"/>
        <w:ind w:firstLine="709"/>
        <w:jc w:val="both"/>
        <w:rPr>
          <w:rFonts w:eastAsia="Calibri"/>
          <w:color w:val="000000"/>
          <w:sz w:val="28"/>
          <w:szCs w:val="28"/>
          <w:lang w:eastAsia="ar-SA"/>
        </w:rPr>
      </w:pPr>
    </w:p>
    <w:p w14:paraId="1B93CC23" w14:textId="77777777" w:rsidR="001A3263" w:rsidRDefault="001A3263">
      <w:pPr>
        <w:suppressAutoHyphens/>
        <w:spacing w:line="360" w:lineRule="auto"/>
        <w:ind w:firstLine="709"/>
        <w:jc w:val="both"/>
        <w:rPr>
          <w:rFonts w:eastAsia="Calibri"/>
          <w:color w:val="000000"/>
          <w:sz w:val="28"/>
          <w:szCs w:val="28"/>
          <w:lang w:eastAsia="ar-SA"/>
        </w:rPr>
      </w:pPr>
    </w:p>
    <w:p w14:paraId="270FF7E9" w14:textId="77777777" w:rsidR="00115031" w:rsidRDefault="00B02C5F">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lastRenderedPageBreak/>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4902"/>
        <w:gridCol w:w="2345"/>
        <w:gridCol w:w="1363"/>
      </w:tblGrid>
      <w:tr w:rsidR="00115031" w14:paraId="679FF8EB" w14:textId="77777777">
        <w:tc>
          <w:tcPr>
            <w:tcW w:w="634" w:type="dxa"/>
          </w:tcPr>
          <w:p w14:paraId="2AA6700D" w14:textId="77777777"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14:paraId="4E25645C" w14:textId="77777777" w:rsidR="00115031" w:rsidRDefault="00115031">
            <w:pPr>
              <w:suppressAutoHyphens/>
              <w:rPr>
                <w:rFonts w:eastAsia="Calibri"/>
                <w:color w:val="000000"/>
                <w:sz w:val="28"/>
                <w:szCs w:val="28"/>
                <w:lang w:eastAsia="ar-SA"/>
              </w:rPr>
            </w:pPr>
          </w:p>
        </w:tc>
        <w:tc>
          <w:tcPr>
            <w:tcW w:w="2410" w:type="dxa"/>
          </w:tcPr>
          <w:p w14:paraId="0B87FBC3"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14:paraId="7AD20F40"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Баллы</w:t>
            </w:r>
          </w:p>
        </w:tc>
      </w:tr>
      <w:tr w:rsidR="00115031" w14:paraId="4E2C9D2C" w14:textId="77777777">
        <w:tc>
          <w:tcPr>
            <w:tcW w:w="634" w:type="dxa"/>
          </w:tcPr>
          <w:p w14:paraId="7F1D3425" w14:textId="77777777"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14:paraId="1E667B69"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Работа в семестре</w:t>
            </w:r>
          </w:p>
          <w:p w14:paraId="5C992A4F" w14:textId="77777777"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лекций</w:t>
            </w:r>
          </w:p>
          <w:p w14:paraId="7AF8F741" w14:textId="77777777"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Посещение семинаров</w:t>
            </w:r>
          </w:p>
          <w:p w14:paraId="3C3281A8" w14:textId="77777777"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14:paraId="78A4EC69" w14:textId="77777777"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Работа (активность) на семинарах</w:t>
            </w:r>
          </w:p>
          <w:p w14:paraId="6A0E64F0" w14:textId="77777777" w:rsidR="001C1B9A" w:rsidRPr="008F46F6" w:rsidRDefault="001C1B9A" w:rsidP="001C1B9A">
            <w:pPr>
              <w:numPr>
                <w:ilvl w:val="0"/>
                <w:numId w:val="12"/>
              </w:numPr>
              <w:suppressAutoHyphens/>
              <w:ind w:left="0"/>
              <w:rPr>
                <w:rFonts w:eastAsia="Calibri"/>
                <w:color w:val="000000"/>
                <w:sz w:val="28"/>
                <w:szCs w:val="28"/>
                <w:lang w:eastAsia="ar-SA"/>
              </w:rPr>
            </w:pPr>
            <w:r w:rsidRPr="008F46F6">
              <w:rPr>
                <w:rFonts w:eastAsia="Calibri"/>
                <w:color w:val="000000"/>
                <w:sz w:val="28"/>
                <w:szCs w:val="28"/>
                <w:lang w:eastAsia="ar-SA"/>
              </w:rPr>
              <w:t>Выполнение задания по темам, отведенным на самостоятельное изучение</w:t>
            </w:r>
          </w:p>
          <w:p w14:paraId="45434180" w14:textId="77777777" w:rsidR="00115031" w:rsidRDefault="00B02C5F">
            <w:pPr>
              <w:numPr>
                <w:ilvl w:val="0"/>
                <w:numId w:val="12"/>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14:paraId="40349E12" w14:textId="77777777" w:rsidR="00115031" w:rsidRDefault="00115031">
            <w:pPr>
              <w:suppressAutoHyphens/>
              <w:rPr>
                <w:rFonts w:eastAsia="Calibri"/>
                <w:color w:val="000000"/>
                <w:sz w:val="28"/>
                <w:szCs w:val="28"/>
                <w:lang w:eastAsia="ar-SA"/>
              </w:rPr>
            </w:pPr>
          </w:p>
          <w:p w14:paraId="3DA0F8D3"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14:paraId="637679C9"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2 баллов</w:t>
            </w:r>
          </w:p>
          <w:p w14:paraId="532B0AA1" w14:textId="77777777" w:rsidR="00115031" w:rsidRDefault="00115031">
            <w:pPr>
              <w:suppressAutoHyphens/>
              <w:rPr>
                <w:rFonts w:eastAsia="Calibri"/>
                <w:color w:val="000000"/>
                <w:sz w:val="28"/>
                <w:szCs w:val="28"/>
                <w:lang w:eastAsia="ar-SA"/>
              </w:rPr>
            </w:pPr>
          </w:p>
          <w:p w14:paraId="3543B0EF"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14:paraId="00E790A1"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p w14:paraId="4EA40EC2"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10 баллов</w:t>
            </w:r>
          </w:p>
          <w:p w14:paraId="06D71102" w14:textId="77777777" w:rsidR="001C1B9A" w:rsidRDefault="001C1B9A">
            <w:pPr>
              <w:suppressAutoHyphens/>
              <w:rPr>
                <w:rFonts w:eastAsia="Calibri"/>
                <w:color w:val="000000"/>
                <w:sz w:val="28"/>
                <w:szCs w:val="28"/>
                <w:lang w:eastAsia="ar-SA"/>
              </w:rPr>
            </w:pPr>
          </w:p>
          <w:p w14:paraId="03B42138" w14:textId="77777777" w:rsidR="001C1B9A" w:rsidRDefault="001C1B9A">
            <w:pPr>
              <w:suppressAutoHyphens/>
              <w:rPr>
                <w:rFonts w:eastAsia="Calibri"/>
                <w:color w:val="000000"/>
                <w:sz w:val="28"/>
                <w:szCs w:val="28"/>
                <w:lang w:eastAsia="ar-SA"/>
              </w:rPr>
            </w:pPr>
          </w:p>
          <w:p w14:paraId="306B0A42"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14:paraId="15754033" w14:textId="77777777" w:rsidR="00115031" w:rsidRDefault="00115031">
            <w:pPr>
              <w:suppressAutoHyphens/>
              <w:rPr>
                <w:rFonts w:eastAsia="Calibri"/>
                <w:color w:val="000000"/>
                <w:sz w:val="28"/>
                <w:szCs w:val="28"/>
                <w:lang w:eastAsia="ar-SA"/>
              </w:rPr>
            </w:pPr>
          </w:p>
        </w:tc>
      </w:tr>
      <w:tr w:rsidR="00115031" w14:paraId="1183727A" w14:textId="77777777">
        <w:tc>
          <w:tcPr>
            <w:tcW w:w="634" w:type="dxa"/>
          </w:tcPr>
          <w:p w14:paraId="2096871D" w14:textId="77777777" w:rsidR="00115031" w:rsidRDefault="00115031">
            <w:pPr>
              <w:suppressAutoHyphens/>
              <w:spacing w:line="360" w:lineRule="auto"/>
              <w:rPr>
                <w:rFonts w:eastAsia="Calibri"/>
                <w:color w:val="000000"/>
                <w:sz w:val="28"/>
                <w:szCs w:val="28"/>
                <w:lang w:eastAsia="ar-SA"/>
              </w:rPr>
            </w:pPr>
          </w:p>
        </w:tc>
        <w:tc>
          <w:tcPr>
            <w:tcW w:w="5036" w:type="dxa"/>
          </w:tcPr>
          <w:p w14:paraId="49CA2D1D"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14:paraId="6C31999C" w14:textId="77777777" w:rsidR="00115031" w:rsidRDefault="00115031">
            <w:pPr>
              <w:suppressAutoHyphens/>
              <w:rPr>
                <w:rFonts w:eastAsia="Calibri"/>
                <w:color w:val="000000"/>
                <w:sz w:val="28"/>
                <w:szCs w:val="28"/>
                <w:lang w:eastAsia="ar-SA"/>
              </w:rPr>
            </w:pPr>
          </w:p>
        </w:tc>
        <w:tc>
          <w:tcPr>
            <w:tcW w:w="1383" w:type="dxa"/>
          </w:tcPr>
          <w:p w14:paraId="45DEDAFA"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40</w:t>
            </w:r>
          </w:p>
        </w:tc>
      </w:tr>
      <w:tr w:rsidR="00115031" w14:paraId="37EEDD6F" w14:textId="77777777">
        <w:tc>
          <w:tcPr>
            <w:tcW w:w="634" w:type="dxa"/>
          </w:tcPr>
          <w:p w14:paraId="7ACB7AFF" w14:textId="77777777"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14:paraId="6B3A902E"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14:paraId="40BA252E" w14:textId="77777777" w:rsidR="00115031" w:rsidRDefault="00115031">
            <w:pPr>
              <w:suppressAutoHyphens/>
              <w:rPr>
                <w:rFonts w:eastAsia="Calibri"/>
                <w:color w:val="000000"/>
                <w:sz w:val="28"/>
                <w:szCs w:val="28"/>
                <w:lang w:eastAsia="ar-SA"/>
              </w:rPr>
            </w:pPr>
          </w:p>
        </w:tc>
        <w:tc>
          <w:tcPr>
            <w:tcW w:w="1383" w:type="dxa"/>
          </w:tcPr>
          <w:p w14:paraId="403121EA"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60</w:t>
            </w:r>
          </w:p>
        </w:tc>
      </w:tr>
      <w:tr w:rsidR="00115031" w14:paraId="76C680C6" w14:textId="77777777">
        <w:tc>
          <w:tcPr>
            <w:tcW w:w="634" w:type="dxa"/>
          </w:tcPr>
          <w:p w14:paraId="61B1B37A" w14:textId="77777777" w:rsidR="00115031" w:rsidRDefault="00B02C5F">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14:paraId="793F4C73"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14:paraId="0C64BEA8" w14:textId="77777777" w:rsidR="00115031" w:rsidRDefault="00115031">
            <w:pPr>
              <w:suppressAutoHyphens/>
              <w:rPr>
                <w:rFonts w:eastAsia="Calibri"/>
                <w:color w:val="000000"/>
                <w:sz w:val="28"/>
                <w:szCs w:val="28"/>
                <w:lang w:eastAsia="ar-SA"/>
              </w:rPr>
            </w:pPr>
          </w:p>
        </w:tc>
        <w:tc>
          <w:tcPr>
            <w:tcW w:w="1383" w:type="dxa"/>
          </w:tcPr>
          <w:p w14:paraId="0FF2F5A5" w14:textId="77777777" w:rsidR="00115031" w:rsidRDefault="00B02C5F">
            <w:pPr>
              <w:suppressAutoHyphens/>
              <w:rPr>
                <w:rFonts w:eastAsia="Calibri"/>
                <w:color w:val="000000"/>
                <w:sz w:val="28"/>
                <w:szCs w:val="28"/>
                <w:lang w:eastAsia="ar-SA"/>
              </w:rPr>
            </w:pPr>
            <w:r>
              <w:rPr>
                <w:rFonts w:eastAsia="Calibri"/>
                <w:color w:val="000000"/>
                <w:sz w:val="28"/>
                <w:szCs w:val="28"/>
                <w:lang w:eastAsia="ar-SA"/>
              </w:rPr>
              <w:t>100</w:t>
            </w:r>
          </w:p>
        </w:tc>
      </w:tr>
    </w:tbl>
    <w:p w14:paraId="195E952D" w14:textId="1412EAA8" w:rsidR="0080098E" w:rsidRDefault="0080098E">
      <w:pPr>
        <w:suppressAutoHyphens/>
        <w:spacing w:line="360" w:lineRule="auto"/>
        <w:outlineLvl w:val="0"/>
        <w:rPr>
          <w:rFonts w:eastAsia="Calibri"/>
          <w:b/>
          <w:color w:val="000000"/>
          <w:sz w:val="28"/>
          <w:szCs w:val="28"/>
          <w:lang w:eastAsia="ar-SA"/>
        </w:rPr>
      </w:pPr>
    </w:p>
    <w:p w14:paraId="5C8D9D3D" w14:textId="77777777" w:rsidR="00115031" w:rsidRDefault="00B02C5F">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t xml:space="preserve">7. </w:t>
      </w:r>
      <w:bookmarkStart w:id="29" w:name="_Toc516155136"/>
      <w:bookmarkStart w:id="30" w:name="_Toc516155762"/>
      <w:bookmarkStart w:id="31" w:name="_Toc516155814"/>
      <w:bookmarkStart w:id="32" w:name="_Toc516149308"/>
      <w:bookmarkStart w:id="33" w:name="_Toc516230310"/>
      <w:bookmarkStart w:id="34" w:name="_Toc516153783"/>
      <w:bookmarkStart w:id="35" w:name="_Toc505176234"/>
      <w:r>
        <w:rPr>
          <w:rFonts w:eastAsia="Calibri"/>
          <w:b/>
          <w:color w:val="000000"/>
          <w:sz w:val="28"/>
          <w:szCs w:val="28"/>
          <w:lang w:eastAsia="ar-SA"/>
        </w:rPr>
        <w:t>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14:paraId="3FD60859" w14:textId="77777777" w:rsidR="00115031" w:rsidRPr="00215C02" w:rsidRDefault="00B02C5F" w:rsidP="000E691C">
      <w:pPr>
        <w:tabs>
          <w:tab w:val="left" w:pos="-180"/>
        </w:tabs>
        <w:suppressAutoHyphens/>
        <w:spacing w:line="360" w:lineRule="auto"/>
        <w:ind w:right="68" w:firstLine="720"/>
        <w:jc w:val="both"/>
        <w:rPr>
          <w:rFonts w:eastAsia="Times New Roman"/>
          <w:b/>
          <w:i/>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15C02">
        <w:rPr>
          <w:rFonts w:eastAsia="Calibri" w:cs="Calibri"/>
          <w:b/>
          <w:color w:val="000000"/>
          <w:sz w:val="28"/>
          <w:szCs w:val="28"/>
        </w:rPr>
        <w:t>2</w:t>
      </w:r>
      <w:r w:rsidR="00215C02">
        <w:rPr>
          <w:rFonts w:eastAsia="Calibri" w:cs="Calibri"/>
          <w:b/>
          <w:i/>
          <w:color w:val="000000"/>
          <w:sz w:val="28"/>
          <w:szCs w:val="28"/>
        </w:rPr>
        <w:t>.</w:t>
      </w:r>
      <w:r w:rsidRPr="00215C02">
        <w:rPr>
          <w:rFonts w:eastAsia="Calibri" w:cs="Calibri"/>
          <w:b/>
          <w:i/>
          <w:color w:val="000000"/>
          <w:sz w:val="28"/>
          <w:szCs w:val="28"/>
        </w:rPr>
        <w:t xml:space="preserve"> </w:t>
      </w:r>
      <w:r w:rsidRPr="00215C02">
        <w:rPr>
          <w:rFonts w:eastAsia="Calibri" w:cs="Calibri"/>
          <w:b/>
          <w:i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15C02">
        <w:rPr>
          <w:rFonts w:eastAsia="Times New Roman"/>
          <w:b/>
          <w:i/>
          <w:sz w:val="28"/>
          <w:szCs w:val="28"/>
        </w:rPr>
        <w:t xml:space="preserve"> </w:t>
      </w:r>
    </w:p>
    <w:p w14:paraId="110B1A59" w14:textId="77777777" w:rsidR="00115031" w:rsidRDefault="00B02C5F">
      <w:pPr>
        <w:jc w:val="center"/>
        <w:rPr>
          <w:rFonts w:eastAsia="Calibri"/>
          <w:b/>
          <w:color w:val="000000"/>
          <w:sz w:val="28"/>
          <w:szCs w:val="28"/>
        </w:rPr>
      </w:pPr>
      <w:r w:rsidRPr="000E691C">
        <w:rPr>
          <w:rFonts w:eastAsia="Calibri"/>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B1F951D" w14:textId="77777777" w:rsidR="00D608D6" w:rsidRDefault="00D608D6">
      <w:pPr>
        <w:jc w:val="center"/>
        <w:rPr>
          <w:rFonts w:eastAsia="Calibri"/>
          <w:b/>
          <w:color w:val="000000"/>
          <w:sz w:val="28"/>
          <w:szCs w:val="28"/>
        </w:rPr>
      </w:pPr>
    </w:p>
    <w:tbl>
      <w:tblPr>
        <w:tblStyle w:val="28"/>
        <w:tblW w:w="9776" w:type="dxa"/>
        <w:tblLayout w:type="fixed"/>
        <w:tblLook w:val="04A0" w:firstRow="1" w:lastRow="0" w:firstColumn="1" w:lastColumn="0" w:noHBand="0" w:noVBand="1"/>
      </w:tblPr>
      <w:tblGrid>
        <w:gridCol w:w="2021"/>
        <w:gridCol w:w="2227"/>
        <w:gridCol w:w="2648"/>
        <w:gridCol w:w="2880"/>
      </w:tblGrid>
      <w:tr w:rsidR="00115031" w:rsidRPr="00D608D6" w14:paraId="705A8980" w14:textId="77777777" w:rsidTr="001A3263">
        <w:tc>
          <w:tcPr>
            <w:tcW w:w="2021" w:type="dxa"/>
          </w:tcPr>
          <w:p w14:paraId="4B310240" w14:textId="77777777" w:rsidR="00115031" w:rsidRPr="00D608D6" w:rsidRDefault="00B02C5F">
            <w:pPr>
              <w:autoSpaceDE w:val="0"/>
              <w:autoSpaceDN w:val="0"/>
              <w:adjustRightInd w:val="0"/>
              <w:jc w:val="center"/>
              <w:rPr>
                <w:rFonts w:ascii="Times New Roman" w:eastAsiaTheme="minorHAnsi" w:hAnsi="Times New Roman"/>
                <w:b/>
                <w:bCs/>
                <w:lang w:eastAsia="en-US"/>
              </w:rPr>
            </w:pPr>
            <w:r w:rsidRPr="00D608D6">
              <w:rPr>
                <w:rFonts w:ascii="Times New Roman" w:eastAsiaTheme="minorHAnsi" w:hAnsi="Times New Roman"/>
                <w:b/>
                <w:bCs/>
                <w:lang w:eastAsia="en-US"/>
              </w:rPr>
              <w:t>Наименование компетенции</w:t>
            </w:r>
          </w:p>
        </w:tc>
        <w:tc>
          <w:tcPr>
            <w:tcW w:w="2227" w:type="dxa"/>
          </w:tcPr>
          <w:p w14:paraId="32302A7E" w14:textId="77777777" w:rsidR="00115031" w:rsidRPr="00D608D6" w:rsidRDefault="00B02C5F">
            <w:pPr>
              <w:autoSpaceDE w:val="0"/>
              <w:autoSpaceDN w:val="0"/>
              <w:adjustRightInd w:val="0"/>
              <w:jc w:val="center"/>
              <w:rPr>
                <w:rFonts w:ascii="Times New Roman" w:eastAsiaTheme="minorHAnsi" w:hAnsi="Times New Roman"/>
                <w:b/>
                <w:bCs/>
                <w:lang w:eastAsia="en-US"/>
              </w:rPr>
            </w:pPr>
            <w:r w:rsidRPr="00D608D6">
              <w:rPr>
                <w:rFonts w:ascii="Times New Roman" w:eastAsiaTheme="minorHAnsi" w:hAnsi="Times New Roman"/>
                <w:b/>
                <w:bCs/>
                <w:lang w:eastAsia="en-US"/>
              </w:rPr>
              <w:t>Наименование индикаторов достижения компетенции</w:t>
            </w:r>
          </w:p>
        </w:tc>
        <w:tc>
          <w:tcPr>
            <w:tcW w:w="2648" w:type="dxa"/>
          </w:tcPr>
          <w:p w14:paraId="7CDAE40F" w14:textId="77777777" w:rsidR="00115031" w:rsidRPr="00D608D6" w:rsidRDefault="00B02C5F">
            <w:pPr>
              <w:autoSpaceDE w:val="0"/>
              <w:autoSpaceDN w:val="0"/>
              <w:adjustRightInd w:val="0"/>
              <w:jc w:val="center"/>
              <w:rPr>
                <w:rFonts w:ascii="Times New Roman" w:eastAsiaTheme="minorHAnsi" w:hAnsi="Times New Roman"/>
                <w:b/>
                <w:bCs/>
                <w:lang w:eastAsia="en-US"/>
              </w:rPr>
            </w:pPr>
            <w:r w:rsidRPr="00D608D6">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880" w:type="dxa"/>
          </w:tcPr>
          <w:p w14:paraId="746C0DCE" w14:textId="77777777" w:rsidR="00115031" w:rsidRPr="00D608D6" w:rsidRDefault="00B02C5F">
            <w:pPr>
              <w:autoSpaceDE w:val="0"/>
              <w:autoSpaceDN w:val="0"/>
              <w:adjustRightInd w:val="0"/>
              <w:jc w:val="center"/>
              <w:rPr>
                <w:rFonts w:ascii="Times New Roman" w:eastAsiaTheme="minorHAnsi" w:hAnsi="Times New Roman"/>
                <w:b/>
                <w:bCs/>
                <w:lang w:eastAsia="en-US"/>
              </w:rPr>
            </w:pPr>
            <w:r w:rsidRPr="00D608D6">
              <w:rPr>
                <w:rFonts w:ascii="Times New Roman" w:eastAsiaTheme="minorHAnsi" w:hAnsi="Times New Roman"/>
                <w:b/>
                <w:bCs/>
                <w:lang w:eastAsia="en-US"/>
              </w:rPr>
              <w:t>Типовые контрольные задания</w:t>
            </w:r>
          </w:p>
        </w:tc>
      </w:tr>
      <w:tr w:rsidR="00D608D6" w:rsidRPr="00D608D6" w14:paraId="1FE6A51F" w14:textId="77777777" w:rsidTr="001A3263">
        <w:trPr>
          <w:trHeight w:val="1198"/>
        </w:trPr>
        <w:tc>
          <w:tcPr>
            <w:tcW w:w="2021" w:type="dxa"/>
            <w:vMerge w:val="restart"/>
          </w:tcPr>
          <w:p w14:paraId="63EBE9B0" w14:textId="77777777" w:rsidR="00D608D6" w:rsidRPr="00D608D6" w:rsidRDefault="00D608D6" w:rsidP="00D608D6">
            <w:pPr>
              <w:rPr>
                <w:rFonts w:ascii="Times New Roman" w:eastAsia="Times New Roman" w:hAnsi="Times New Roman"/>
                <w:b/>
              </w:rPr>
            </w:pPr>
            <w:r w:rsidRPr="00D608D6">
              <w:rPr>
                <w:rFonts w:ascii="Times New Roman" w:eastAsia="Times New Roman" w:hAnsi="Times New Roman"/>
                <w:b/>
              </w:rPr>
              <w:t>УК-1</w:t>
            </w:r>
          </w:p>
          <w:p w14:paraId="7F51EFE1" w14:textId="3C52765F" w:rsidR="00D608D6" w:rsidRPr="00D608D6" w:rsidRDefault="00D608D6" w:rsidP="00D608D6">
            <w:pPr>
              <w:rPr>
                <w:rFonts w:ascii="Times New Roman" w:eastAsiaTheme="minorHAnsi" w:hAnsi="Times New Roman"/>
                <w:b/>
                <w:bCs/>
                <w:lang w:eastAsia="en-US"/>
              </w:rPr>
            </w:pPr>
            <w:r w:rsidRPr="00D608D6">
              <w:rPr>
                <w:rFonts w:ascii="Times New Roman" w:eastAsia="Times New Roman" w:hAnsi="Times New Roman"/>
                <w:color w:val="000000"/>
              </w:rPr>
              <w:t>Способность к восприятию межкультурного разнообразия общества, в социально-</w:t>
            </w:r>
            <w:r w:rsidRPr="00D608D6">
              <w:rPr>
                <w:rFonts w:ascii="Times New Roman" w:eastAsia="Times New Roman" w:hAnsi="Times New Roman"/>
                <w:color w:val="000000"/>
              </w:rPr>
              <w:lastRenderedPageBreak/>
              <w:t>историческом, этическом и философских контекстах, анализу и мировоззренческой оценке   происходящих процессов и закономерностей</w:t>
            </w:r>
          </w:p>
        </w:tc>
        <w:tc>
          <w:tcPr>
            <w:tcW w:w="2227" w:type="dxa"/>
          </w:tcPr>
          <w:p w14:paraId="6CB84534" w14:textId="77777777" w:rsidR="00D608D6" w:rsidRPr="001A3263" w:rsidRDefault="00D608D6" w:rsidP="00D608D6">
            <w:pPr>
              <w:widowControl w:val="0"/>
              <w:shd w:val="clear" w:color="auto" w:fill="FFFFFF"/>
              <w:jc w:val="both"/>
              <w:rPr>
                <w:rFonts w:ascii="Times New Roman" w:eastAsia="Times New Roman" w:hAnsi="Times New Roman"/>
              </w:rPr>
            </w:pPr>
            <w:r w:rsidRPr="001A3263">
              <w:rPr>
                <w:rFonts w:ascii="Times New Roman" w:eastAsia="Times New Roman" w:hAnsi="Times New Roman"/>
              </w:rPr>
              <w:lastRenderedPageBreak/>
              <w:t xml:space="preserve">Использует знания о закономерностях развития природы, межкультурного разнообразия общества для формирования </w:t>
            </w:r>
            <w:r w:rsidRPr="001A3263">
              <w:rPr>
                <w:rFonts w:ascii="Times New Roman" w:eastAsia="Times New Roman" w:hAnsi="Times New Roman"/>
              </w:rPr>
              <w:lastRenderedPageBreak/>
              <w:t xml:space="preserve">мировоззренческой оценки происходящих процессов. </w:t>
            </w:r>
          </w:p>
          <w:p w14:paraId="056C8639" w14:textId="7443CE3A" w:rsidR="00D608D6" w:rsidRPr="00D608D6" w:rsidRDefault="00D608D6" w:rsidP="00D608D6">
            <w:pPr>
              <w:shd w:val="clear" w:color="auto" w:fill="FFFFFF"/>
              <w:jc w:val="both"/>
              <w:rPr>
                <w:rFonts w:ascii="Times New Roman" w:eastAsia="Times New Roman" w:hAnsi="Times New Roman"/>
                <w:color w:val="000000"/>
              </w:rPr>
            </w:pPr>
            <w:r w:rsidRPr="00D608D6">
              <w:rPr>
                <w:rFonts w:ascii="Times New Roman" w:eastAsia="Times New Roman" w:hAnsi="Times New Roman"/>
              </w:rPr>
              <w:t xml:space="preserve"> </w:t>
            </w:r>
          </w:p>
        </w:tc>
        <w:tc>
          <w:tcPr>
            <w:tcW w:w="2648" w:type="dxa"/>
          </w:tcPr>
          <w:p w14:paraId="6A7A7C64" w14:textId="4D2CAECA" w:rsidR="00D608D6" w:rsidRPr="00D608D6" w:rsidRDefault="00D608D6" w:rsidP="00D608D6">
            <w:pPr>
              <w:tabs>
                <w:tab w:val="left" w:pos="540"/>
              </w:tabs>
              <w:spacing w:after="160" w:line="259" w:lineRule="auto"/>
              <w:jc w:val="both"/>
              <w:rPr>
                <w:rFonts w:ascii="Times New Roman" w:hAnsi="Times New Roman"/>
              </w:rPr>
            </w:pPr>
            <w:r w:rsidRPr="00D608D6">
              <w:rPr>
                <w:rFonts w:ascii="Times New Roman" w:eastAsia="Times New Roman" w:hAnsi="Times New Roman"/>
                <w:b/>
              </w:rPr>
              <w:lastRenderedPageBreak/>
              <w:t xml:space="preserve">Знать: </w:t>
            </w:r>
            <w:r w:rsidRPr="00D608D6">
              <w:rPr>
                <w:rFonts w:ascii="Times New Roman" w:hAnsi="Times New Roman"/>
              </w:rPr>
              <w:t xml:space="preserve">органы управления </w:t>
            </w:r>
            <w:r w:rsidR="001A3263">
              <w:rPr>
                <w:rFonts w:ascii="Times New Roman" w:hAnsi="Times New Roman"/>
              </w:rPr>
              <w:t xml:space="preserve">и организационную структуру </w:t>
            </w:r>
            <w:r w:rsidRPr="00D608D6">
              <w:rPr>
                <w:rFonts w:ascii="Times New Roman" w:hAnsi="Times New Roman"/>
              </w:rPr>
              <w:t>Финансового университета.</w:t>
            </w:r>
          </w:p>
          <w:p w14:paraId="3EB37D89" w14:textId="7802FE73"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hAnsi="Times New Roman"/>
                <w:b/>
                <w:bCs/>
              </w:rPr>
              <w:lastRenderedPageBreak/>
              <w:t>Уметь:</w:t>
            </w:r>
            <w:r w:rsidRPr="00D608D6">
              <w:rPr>
                <w:rFonts w:ascii="Times New Roman" w:hAnsi="Times New Roman"/>
              </w:rPr>
              <w:t xml:space="preserve"> общаться со студентами и преподавателями и использовать диалог как основной метод решения спорных вопросов. Умеет налаживать взаимоотношения в группе, с преподавателями и деканатом.</w:t>
            </w:r>
          </w:p>
        </w:tc>
        <w:tc>
          <w:tcPr>
            <w:tcW w:w="2880" w:type="dxa"/>
          </w:tcPr>
          <w:p w14:paraId="0E9E8372" w14:textId="77777777" w:rsidR="002E54B7" w:rsidRDefault="002E54B7" w:rsidP="00D608D6">
            <w:pPr>
              <w:autoSpaceDE w:val="0"/>
              <w:autoSpaceDN w:val="0"/>
              <w:adjustRightInd w:val="0"/>
              <w:rPr>
                <w:rFonts w:ascii="Times New Roman" w:hAnsi="Times New Roman"/>
              </w:rPr>
            </w:pPr>
            <w:r w:rsidRPr="002E54B7">
              <w:rPr>
                <w:rFonts w:ascii="Times New Roman" w:hAnsi="Times New Roman"/>
              </w:rPr>
              <w:lastRenderedPageBreak/>
              <w:t xml:space="preserve">Какова организационная структура Факультета </w:t>
            </w:r>
            <w:proofErr w:type="spellStart"/>
            <w:r w:rsidRPr="002E54B7">
              <w:rPr>
                <w:rFonts w:ascii="Times New Roman" w:hAnsi="Times New Roman"/>
              </w:rPr>
              <w:t>ИТиАБД</w:t>
            </w:r>
            <w:proofErr w:type="spellEnd"/>
            <w:r w:rsidRPr="002E54B7">
              <w:rPr>
                <w:rFonts w:ascii="Times New Roman" w:hAnsi="Times New Roman"/>
              </w:rPr>
              <w:t xml:space="preserve">? </w:t>
            </w:r>
          </w:p>
          <w:p w14:paraId="207A6CE1" w14:textId="77777777" w:rsidR="002E54B7" w:rsidRDefault="002E54B7" w:rsidP="00D608D6">
            <w:pPr>
              <w:autoSpaceDE w:val="0"/>
              <w:autoSpaceDN w:val="0"/>
              <w:adjustRightInd w:val="0"/>
              <w:rPr>
                <w:rFonts w:ascii="Times New Roman" w:hAnsi="Times New Roman"/>
              </w:rPr>
            </w:pPr>
          </w:p>
          <w:p w14:paraId="57B117FE" w14:textId="77777777" w:rsidR="002E54B7" w:rsidRDefault="002E54B7" w:rsidP="00D608D6">
            <w:pPr>
              <w:autoSpaceDE w:val="0"/>
              <w:autoSpaceDN w:val="0"/>
              <w:adjustRightInd w:val="0"/>
              <w:rPr>
                <w:rFonts w:ascii="Times New Roman" w:hAnsi="Times New Roman"/>
              </w:rPr>
            </w:pPr>
          </w:p>
          <w:p w14:paraId="262E0C15" w14:textId="77777777" w:rsidR="001A3263" w:rsidRDefault="001A3263" w:rsidP="00D608D6">
            <w:pPr>
              <w:autoSpaceDE w:val="0"/>
              <w:autoSpaceDN w:val="0"/>
              <w:adjustRightInd w:val="0"/>
              <w:rPr>
                <w:rFonts w:ascii="Times New Roman" w:hAnsi="Times New Roman"/>
              </w:rPr>
            </w:pPr>
          </w:p>
          <w:p w14:paraId="2AE1A521" w14:textId="569B7D98" w:rsidR="002E54B7" w:rsidRDefault="002E54B7" w:rsidP="00D608D6">
            <w:pPr>
              <w:autoSpaceDE w:val="0"/>
              <w:autoSpaceDN w:val="0"/>
              <w:adjustRightInd w:val="0"/>
              <w:rPr>
                <w:rFonts w:ascii="Times New Roman" w:hAnsi="Times New Roman"/>
              </w:rPr>
            </w:pPr>
            <w:r w:rsidRPr="002E54B7">
              <w:rPr>
                <w:rFonts w:ascii="Times New Roman" w:hAnsi="Times New Roman"/>
              </w:rPr>
              <w:lastRenderedPageBreak/>
              <w:t>СИТУАЦИЯ. Студент на экзамене. Преподаватель: К сожалению, вынужден прервать для Вас экзамен, т.к. Вы пользуетесь для ответа на билет техническими средствами Студент: За что? Я ничем не пользуюсь. Преподаватель: У Вас работает телефон. Сдавайте работу. Для Вас экзамен закончен. За использование технических средств без проверки Вам выс</w:t>
            </w:r>
            <w:r w:rsidR="001A3263">
              <w:rPr>
                <w:rFonts w:ascii="Times New Roman" w:hAnsi="Times New Roman"/>
              </w:rPr>
              <w:t>тавляется «неудовлетворительная</w:t>
            </w:r>
            <w:r w:rsidRPr="002E54B7">
              <w:rPr>
                <w:rFonts w:ascii="Times New Roman" w:hAnsi="Times New Roman"/>
              </w:rPr>
              <w:t xml:space="preserve">» оценка. Студент: Я не согласен. Я буду подавать апелляцию. Преподаватель: Это ваше право. </w:t>
            </w:r>
          </w:p>
          <w:p w14:paraId="6CC1BC3C" w14:textId="77777777" w:rsidR="002E54B7" w:rsidRDefault="002E54B7" w:rsidP="00D608D6">
            <w:pPr>
              <w:autoSpaceDE w:val="0"/>
              <w:autoSpaceDN w:val="0"/>
              <w:adjustRightInd w:val="0"/>
              <w:rPr>
                <w:rFonts w:ascii="Times New Roman" w:hAnsi="Times New Roman"/>
              </w:rPr>
            </w:pPr>
            <w:r w:rsidRPr="002E54B7">
              <w:rPr>
                <w:rFonts w:ascii="Times New Roman" w:hAnsi="Times New Roman"/>
              </w:rPr>
              <w:t xml:space="preserve">Вопросы: </w:t>
            </w:r>
          </w:p>
          <w:p w14:paraId="64732182" w14:textId="77777777" w:rsidR="002E54B7" w:rsidRDefault="002E54B7" w:rsidP="00D608D6">
            <w:pPr>
              <w:autoSpaceDE w:val="0"/>
              <w:autoSpaceDN w:val="0"/>
              <w:adjustRightInd w:val="0"/>
              <w:rPr>
                <w:rFonts w:ascii="Times New Roman" w:hAnsi="Times New Roman"/>
              </w:rPr>
            </w:pPr>
            <w:r w:rsidRPr="002E54B7">
              <w:rPr>
                <w:rFonts w:ascii="Times New Roman" w:hAnsi="Times New Roman"/>
              </w:rPr>
              <w:t xml:space="preserve">1. Имел ли право преподаватель остановить экзамен и удалить студента? Почему? </w:t>
            </w:r>
          </w:p>
          <w:p w14:paraId="41F427E8" w14:textId="77777777" w:rsidR="002E54B7" w:rsidRDefault="002E54B7" w:rsidP="00D608D6">
            <w:pPr>
              <w:autoSpaceDE w:val="0"/>
              <w:autoSpaceDN w:val="0"/>
              <w:adjustRightInd w:val="0"/>
              <w:rPr>
                <w:rFonts w:ascii="Times New Roman" w:hAnsi="Times New Roman"/>
              </w:rPr>
            </w:pPr>
            <w:r w:rsidRPr="002E54B7">
              <w:rPr>
                <w:rFonts w:ascii="Times New Roman" w:hAnsi="Times New Roman"/>
              </w:rPr>
              <w:t xml:space="preserve">2. Какие нормативные документы </w:t>
            </w:r>
            <w:proofErr w:type="spellStart"/>
            <w:proofErr w:type="gramStart"/>
            <w:r w:rsidRPr="002E54B7">
              <w:rPr>
                <w:rFonts w:ascii="Times New Roman" w:hAnsi="Times New Roman"/>
              </w:rPr>
              <w:t>Финуниверситет</w:t>
            </w:r>
            <w:proofErr w:type="spellEnd"/>
            <w:proofErr w:type="gramEnd"/>
            <w:r w:rsidRPr="002E54B7">
              <w:rPr>
                <w:rFonts w:ascii="Times New Roman" w:hAnsi="Times New Roman"/>
              </w:rPr>
              <w:t xml:space="preserve"> а регламентируют данную ситуацию?</w:t>
            </w:r>
          </w:p>
          <w:p w14:paraId="3994E374" w14:textId="3509F8A3" w:rsidR="00D608D6" w:rsidRPr="002E54B7" w:rsidRDefault="002E54B7" w:rsidP="00D608D6">
            <w:pPr>
              <w:autoSpaceDE w:val="0"/>
              <w:autoSpaceDN w:val="0"/>
              <w:adjustRightInd w:val="0"/>
              <w:rPr>
                <w:rFonts w:ascii="Times New Roman" w:hAnsi="Times New Roman"/>
                <w:color w:val="333333"/>
                <w:shd w:val="clear" w:color="auto" w:fill="FFFFFF"/>
                <w:lang w:eastAsia="en-US"/>
              </w:rPr>
            </w:pPr>
            <w:r w:rsidRPr="002E54B7">
              <w:rPr>
                <w:rFonts w:ascii="Times New Roman" w:hAnsi="Times New Roman"/>
              </w:rPr>
              <w:t xml:space="preserve"> 3. Какие существуют основания для апелляции? Опишите процесс подачи и проведения апелляции</w:t>
            </w:r>
            <w:r>
              <w:rPr>
                <w:rFonts w:ascii="Times New Roman" w:hAnsi="Times New Roman"/>
              </w:rPr>
              <w:t>.</w:t>
            </w:r>
          </w:p>
        </w:tc>
      </w:tr>
      <w:tr w:rsidR="00D608D6" w:rsidRPr="00D608D6" w14:paraId="472862CE" w14:textId="77777777" w:rsidTr="001A3263">
        <w:trPr>
          <w:trHeight w:val="841"/>
        </w:trPr>
        <w:tc>
          <w:tcPr>
            <w:tcW w:w="2021" w:type="dxa"/>
            <w:vMerge/>
          </w:tcPr>
          <w:p w14:paraId="6E5950C7" w14:textId="77777777" w:rsidR="00D608D6" w:rsidRPr="00D608D6" w:rsidRDefault="00D608D6" w:rsidP="00D608D6">
            <w:pPr>
              <w:rPr>
                <w:rFonts w:ascii="Times New Roman" w:eastAsia="Times New Roman" w:hAnsi="Times New Roman"/>
                <w:color w:val="000000"/>
              </w:rPr>
            </w:pPr>
          </w:p>
        </w:tc>
        <w:tc>
          <w:tcPr>
            <w:tcW w:w="2227" w:type="dxa"/>
          </w:tcPr>
          <w:p w14:paraId="737CDD2C" w14:textId="684B8E77" w:rsidR="00D608D6" w:rsidRPr="00D608D6" w:rsidRDefault="00D608D6" w:rsidP="00D608D6">
            <w:pPr>
              <w:shd w:val="clear" w:color="auto" w:fill="FFFFFF"/>
              <w:jc w:val="both"/>
              <w:rPr>
                <w:rFonts w:ascii="Times New Roman" w:eastAsia="Times New Roman" w:hAnsi="Times New Roman"/>
                <w:color w:val="000000"/>
              </w:rPr>
            </w:pPr>
            <w:r w:rsidRPr="00D608D6">
              <w:rPr>
                <w:rFonts w:ascii="Times New Roman" w:eastAsia="Times New Roman" w:hAnsi="Times New Roman"/>
                <w:color w:val="000000"/>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648" w:type="dxa"/>
          </w:tcPr>
          <w:p w14:paraId="25E87C83" w14:textId="77777777"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Знать:</w:t>
            </w:r>
            <w:r w:rsidRPr="00D608D6">
              <w:rPr>
                <w:rFonts w:ascii="Times New Roman" w:hAnsi="Times New Roman"/>
              </w:rPr>
              <w:t xml:space="preserve"> принципы организации в Финансовом университете научной работы со студентами.</w:t>
            </w:r>
          </w:p>
          <w:p w14:paraId="2EE6E30D" w14:textId="62FD7572"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Уметь:</w:t>
            </w:r>
            <w:r w:rsidRPr="00D608D6">
              <w:rPr>
                <w:rFonts w:ascii="Times New Roman" w:hAnsi="Times New Roman"/>
              </w:rPr>
              <w:t xml:space="preserve"> планировать свою научно-исследовательскую работу</w:t>
            </w:r>
          </w:p>
        </w:tc>
        <w:tc>
          <w:tcPr>
            <w:tcW w:w="2880" w:type="dxa"/>
          </w:tcPr>
          <w:p w14:paraId="3913CBB6" w14:textId="6864D202" w:rsidR="002E54B7" w:rsidRPr="002E54B7" w:rsidRDefault="002E54B7" w:rsidP="00D608D6">
            <w:pPr>
              <w:autoSpaceDE w:val="0"/>
              <w:autoSpaceDN w:val="0"/>
              <w:adjustRightInd w:val="0"/>
              <w:rPr>
                <w:rFonts w:ascii="Times New Roman" w:hAnsi="Times New Roman"/>
              </w:rPr>
            </w:pPr>
            <w:r w:rsidRPr="002E54B7">
              <w:rPr>
                <w:rFonts w:ascii="Times New Roman" w:hAnsi="Times New Roman"/>
              </w:rPr>
              <w:t xml:space="preserve">Перечислите цели, задачи и виды научно-исследовательской работы студентов. </w:t>
            </w:r>
          </w:p>
          <w:p w14:paraId="512F7E82" w14:textId="77777777" w:rsidR="002E54B7" w:rsidRPr="002E54B7" w:rsidRDefault="002E54B7" w:rsidP="00D608D6">
            <w:pPr>
              <w:autoSpaceDE w:val="0"/>
              <w:autoSpaceDN w:val="0"/>
              <w:adjustRightInd w:val="0"/>
              <w:rPr>
                <w:rFonts w:ascii="Times New Roman" w:hAnsi="Times New Roman"/>
              </w:rPr>
            </w:pPr>
          </w:p>
          <w:p w14:paraId="15F527BC" w14:textId="77777777" w:rsidR="002E54B7" w:rsidRPr="002E54B7" w:rsidRDefault="002E54B7" w:rsidP="00D608D6">
            <w:pPr>
              <w:autoSpaceDE w:val="0"/>
              <w:autoSpaceDN w:val="0"/>
              <w:adjustRightInd w:val="0"/>
              <w:rPr>
                <w:rFonts w:ascii="Times New Roman" w:hAnsi="Times New Roman"/>
              </w:rPr>
            </w:pPr>
          </w:p>
          <w:p w14:paraId="6AA14030" w14:textId="76270A03" w:rsidR="00D608D6" w:rsidRPr="002E54B7" w:rsidRDefault="002E54B7" w:rsidP="00D608D6">
            <w:pPr>
              <w:autoSpaceDE w:val="0"/>
              <w:autoSpaceDN w:val="0"/>
              <w:adjustRightInd w:val="0"/>
              <w:rPr>
                <w:rFonts w:ascii="Times New Roman" w:hAnsi="Times New Roman"/>
                <w:iCs/>
                <w:lang w:eastAsia="en-US"/>
              </w:rPr>
            </w:pPr>
            <w:r w:rsidRPr="002E54B7">
              <w:rPr>
                <w:rFonts w:ascii="Times New Roman" w:hAnsi="Times New Roman"/>
              </w:rPr>
              <w:t xml:space="preserve">Найдите информацию о студенческих научных мероприятиях Финансового университета. Представьте план-график </w:t>
            </w:r>
            <w:r w:rsidRPr="002E54B7">
              <w:rPr>
                <w:rFonts w:ascii="Times New Roman" w:hAnsi="Times New Roman"/>
              </w:rPr>
              <w:lastRenderedPageBreak/>
              <w:t>своего участия в этом мероприятии.</w:t>
            </w:r>
          </w:p>
        </w:tc>
      </w:tr>
      <w:tr w:rsidR="00D608D6" w:rsidRPr="00D608D6" w14:paraId="4054118A" w14:textId="77777777" w:rsidTr="001A3263">
        <w:trPr>
          <w:trHeight w:val="1198"/>
        </w:trPr>
        <w:tc>
          <w:tcPr>
            <w:tcW w:w="2021" w:type="dxa"/>
            <w:vMerge/>
          </w:tcPr>
          <w:p w14:paraId="73634BDB" w14:textId="77777777" w:rsidR="00D608D6" w:rsidRPr="00D608D6" w:rsidRDefault="00D608D6" w:rsidP="00D608D6">
            <w:pPr>
              <w:rPr>
                <w:rFonts w:ascii="Times New Roman" w:eastAsia="Times New Roman" w:hAnsi="Times New Roman"/>
                <w:color w:val="000000"/>
              </w:rPr>
            </w:pPr>
          </w:p>
        </w:tc>
        <w:tc>
          <w:tcPr>
            <w:tcW w:w="2227" w:type="dxa"/>
          </w:tcPr>
          <w:p w14:paraId="4361F44A" w14:textId="35A54DC3"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648" w:type="dxa"/>
          </w:tcPr>
          <w:p w14:paraId="308F77AC" w14:textId="77777777"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 xml:space="preserve">Знать: </w:t>
            </w:r>
            <w:r w:rsidRPr="00D608D6">
              <w:rPr>
                <w:rFonts w:ascii="Times New Roman" w:hAnsi="Times New Roman"/>
              </w:rPr>
              <w:t>информационно-коммуникационные ресурсы и технологии, используемые в Финансовом университете.</w:t>
            </w:r>
          </w:p>
          <w:p w14:paraId="41E84440" w14:textId="0AEED27C"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Уметь:</w:t>
            </w:r>
            <w:r w:rsidRPr="00D608D6">
              <w:rPr>
                <w:rFonts w:ascii="Times New Roman" w:hAnsi="Times New Roman"/>
              </w:rPr>
              <w:t xml:space="preserve"> пользоваться информационно-коммуникационными ресурсами </w:t>
            </w:r>
            <w:proofErr w:type="spellStart"/>
            <w:r w:rsidRPr="00D608D6">
              <w:rPr>
                <w:rFonts w:ascii="Times New Roman" w:hAnsi="Times New Roman"/>
              </w:rPr>
              <w:t>Финуниверситета</w:t>
            </w:r>
            <w:proofErr w:type="spellEnd"/>
            <w:r w:rsidRPr="00D608D6">
              <w:rPr>
                <w:rFonts w:ascii="Times New Roman" w:hAnsi="Times New Roman"/>
              </w:rPr>
              <w:t>, а также современными образовательными технологиями.</w:t>
            </w:r>
          </w:p>
        </w:tc>
        <w:tc>
          <w:tcPr>
            <w:tcW w:w="2880" w:type="dxa"/>
          </w:tcPr>
          <w:p w14:paraId="4371DCB4" w14:textId="091A5A58" w:rsidR="002E54B7" w:rsidRPr="002E54B7" w:rsidRDefault="002E54B7" w:rsidP="00D608D6">
            <w:pPr>
              <w:jc w:val="both"/>
              <w:rPr>
                <w:rFonts w:ascii="Times New Roman" w:hAnsi="Times New Roman"/>
              </w:rPr>
            </w:pPr>
            <w:r w:rsidRPr="002E54B7">
              <w:rPr>
                <w:rFonts w:ascii="Times New Roman" w:hAnsi="Times New Roman"/>
              </w:rPr>
              <w:t>Перечислите информационно</w:t>
            </w:r>
            <w:r w:rsidR="003C4BE0">
              <w:rPr>
                <w:rFonts w:ascii="Times New Roman" w:hAnsi="Times New Roman"/>
              </w:rPr>
              <w:t>-</w:t>
            </w:r>
            <w:r w:rsidRPr="002E54B7">
              <w:rPr>
                <w:rFonts w:ascii="Times New Roman" w:hAnsi="Times New Roman"/>
              </w:rPr>
              <w:t>коммуникационные ресурсы Финансового университета, доступные студенту.</w:t>
            </w:r>
          </w:p>
          <w:p w14:paraId="0B494535" w14:textId="77777777" w:rsidR="002E54B7" w:rsidRPr="002E54B7" w:rsidRDefault="002E54B7" w:rsidP="00D608D6">
            <w:pPr>
              <w:jc w:val="both"/>
              <w:rPr>
                <w:rFonts w:ascii="Times New Roman" w:hAnsi="Times New Roman"/>
              </w:rPr>
            </w:pPr>
          </w:p>
          <w:p w14:paraId="42CECA8B" w14:textId="29A69038" w:rsidR="009D281A" w:rsidRPr="002E54B7" w:rsidRDefault="009D281A" w:rsidP="00D608D6">
            <w:pPr>
              <w:jc w:val="both"/>
              <w:rPr>
                <w:rFonts w:ascii="Times New Roman" w:hAnsi="Times New Roman"/>
              </w:rPr>
            </w:pPr>
          </w:p>
          <w:p w14:paraId="6BB60112" w14:textId="053A37BE" w:rsidR="00D608D6" w:rsidRPr="002E54B7" w:rsidRDefault="002E54B7" w:rsidP="00D608D6">
            <w:pPr>
              <w:jc w:val="both"/>
              <w:rPr>
                <w:rFonts w:ascii="Times New Roman" w:hAnsi="Times New Roman"/>
                <w:iCs/>
              </w:rPr>
            </w:pPr>
            <w:r w:rsidRPr="002E54B7">
              <w:rPr>
                <w:rFonts w:ascii="Times New Roman" w:hAnsi="Times New Roman"/>
              </w:rPr>
              <w:t>Получите доступ к актуальному расписанию группы, используя сервис ruz.fa.ru.</w:t>
            </w:r>
          </w:p>
        </w:tc>
      </w:tr>
      <w:tr w:rsidR="00D608D6" w:rsidRPr="00D608D6" w14:paraId="6BC865CD" w14:textId="77777777" w:rsidTr="001A3263">
        <w:trPr>
          <w:trHeight w:val="1198"/>
        </w:trPr>
        <w:tc>
          <w:tcPr>
            <w:tcW w:w="2021" w:type="dxa"/>
          </w:tcPr>
          <w:p w14:paraId="77580DA5" w14:textId="77777777" w:rsidR="00D608D6" w:rsidRPr="00D608D6" w:rsidRDefault="00D608D6" w:rsidP="00D608D6">
            <w:pPr>
              <w:rPr>
                <w:rFonts w:ascii="Times New Roman" w:eastAsia="Times New Roman" w:hAnsi="Times New Roman"/>
                <w:b/>
              </w:rPr>
            </w:pPr>
            <w:r w:rsidRPr="00D608D6">
              <w:rPr>
                <w:rFonts w:ascii="Times New Roman" w:eastAsia="Times New Roman" w:hAnsi="Times New Roman"/>
                <w:b/>
              </w:rPr>
              <w:t>УК-12</w:t>
            </w:r>
          </w:p>
          <w:p w14:paraId="0EAA5E95" w14:textId="081075D8" w:rsidR="00D608D6" w:rsidRPr="00D608D6" w:rsidRDefault="00D608D6" w:rsidP="00D608D6">
            <w:pPr>
              <w:rPr>
                <w:rFonts w:ascii="Times New Roman" w:eastAsia="Times New Roman" w:hAnsi="Times New Roman"/>
                <w:b/>
              </w:rPr>
            </w:pPr>
            <w:r w:rsidRPr="00D608D6">
              <w:rPr>
                <w:rFonts w:ascii="Times New Roman" w:eastAsia="Times New Roman" w:hAnsi="Times New Roman"/>
              </w:rPr>
              <w:t>Способность использовать базовые дефектологические знания в социальной и профессиональной сферах</w:t>
            </w:r>
          </w:p>
        </w:tc>
        <w:tc>
          <w:tcPr>
            <w:tcW w:w="2227" w:type="dxa"/>
          </w:tcPr>
          <w:p w14:paraId="38FB2CEE" w14:textId="35268C35"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rPr>
              <w:t>Находит пути взаимодействия в социальной и профессиональной сферах с лицами с ограниченными возможностями здоровья и инвалидами.</w:t>
            </w:r>
          </w:p>
        </w:tc>
        <w:tc>
          <w:tcPr>
            <w:tcW w:w="2648" w:type="dxa"/>
          </w:tcPr>
          <w:p w14:paraId="4FB0EFDF" w14:textId="77777777"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 xml:space="preserve">Знать: </w:t>
            </w:r>
            <w:r w:rsidRPr="00D608D6">
              <w:rPr>
                <w:rFonts w:ascii="Times New Roman" w:hAnsi="Times New Roman"/>
              </w:rPr>
              <w:t>нормативно-правовые акты, регламентирующие организацию инклюзивного образования в Финансовом университете</w:t>
            </w:r>
          </w:p>
          <w:p w14:paraId="16F78626" w14:textId="2E5FC128" w:rsidR="00D608D6" w:rsidRPr="00D608D6" w:rsidRDefault="00D608D6" w:rsidP="00D608D6">
            <w:pPr>
              <w:tabs>
                <w:tab w:val="left" w:pos="540"/>
              </w:tabs>
              <w:spacing w:after="160" w:line="259" w:lineRule="auto"/>
              <w:jc w:val="both"/>
              <w:rPr>
                <w:rFonts w:ascii="Times New Roman" w:eastAsia="Times New Roman" w:hAnsi="Times New Roman"/>
                <w:b/>
              </w:rPr>
            </w:pPr>
            <w:r w:rsidRPr="00D608D6">
              <w:rPr>
                <w:rFonts w:ascii="Times New Roman" w:eastAsia="Times New Roman" w:hAnsi="Times New Roman"/>
                <w:b/>
              </w:rPr>
              <w:t xml:space="preserve">Уметь: </w:t>
            </w:r>
            <w:r w:rsidRPr="00D608D6">
              <w:rPr>
                <w:rFonts w:ascii="Times New Roman" w:hAnsi="Times New Roman"/>
              </w:rPr>
              <w:t>использовать современные технические средства обучения и образовательные технологии, использовать информационно-коммуникационные технологии, электронные образовательные и информационные ресурсы Финансового университета, с учетом индивидуальных</w:t>
            </w:r>
            <w:r w:rsidR="0093565B">
              <w:rPr>
                <w:rFonts w:ascii="Times New Roman" w:hAnsi="Times New Roman"/>
              </w:rPr>
              <w:t xml:space="preserve"> </w:t>
            </w:r>
            <w:r w:rsidRPr="00D608D6">
              <w:rPr>
                <w:rFonts w:ascii="Times New Roman" w:hAnsi="Times New Roman"/>
              </w:rPr>
              <w:t>особенностей обучающихся</w:t>
            </w:r>
          </w:p>
        </w:tc>
        <w:tc>
          <w:tcPr>
            <w:tcW w:w="2880" w:type="dxa"/>
          </w:tcPr>
          <w:p w14:paraId="5447EADC" w14:textId="77777777" w:rsidR="00D608D6" w:rsidRDefault="00C10B9A" w:rsidP="00D608D6">
            <w:pPr>
              <w:jc w:val="both"/>
              <w:rPr>
                <w:rFonts w:ascii="Times New Roman" w:hAnsi="Times New Roman"/>
                <w:iCs/>
              </w:rPr>
            </w:pPr>
            <w:r>
              <w:rPr>
                <w:rFonts w:ascii="Times New Roman" w:hAnsi="Times New Roman"/>
                <w:iCs/>
              </w:rPr>
              <w:t>Условия доступности объектов</w:t>
            </w:r>
            <w:r w:rsidR="00D7718E">
              <w:rPr>
                <w:rFonts w:ascii="Times New Roman" w:hAnsi="Times New Roman"/>
                <w:iCs/>
              </w:rPr>
              <w:t>, а также предоставляемых услуг в сфере образования в</w:t>
            </w:r>
            <w:r>
              <w:rPr>
                <w:rFonts w:ascii="Times New Roman" w:hAnsi="Times New Roman"/>
                <w:iCs/>
              </w:rPr>
              <w:t xml:space="preserve"> Финансов</w:t>
            </w:r>
            <w:r w:rsidR="00D7718E">
              <w:rPr>
                <w:rFonts w:ascii="Times New Roman" w:hAnsi="Times New Roman"/>
                <w:iCs/>
              </w:rPr>
              <w:t xml:space="preserve">ом </w:t>
            </w:r>
            <w:r>
              <w:rPr>
                <w:rFonts w:ascii="Times New Roman" w:hAnsi="Times New Roman"/>
                <w:iCs/>
              </w:rPr>
              <w:t>университет</w:t>
            </w:r>
            <w:r w:rsidR="00D7718E">
              <w:rPr>
                <w:rFonts w:ascii="Times New Roman" w:hAnsi="Times New Roman"/>
                <w:iCs/>
              </w:rPr>
              <w:t>е</w:t>
            </w:r>
            <w:r>
              <w:rPr>
                <w:rFonts w:ascii="Times New Roman" w:hAnsi="Times New Roman"/>
                <w:iCs/>
              </w:rPr>
              <w:t xml:space="preserve"> для инвалидов</w:t>
            </w:r>
          </w:p>
          <w:p w14:paraId="21EB3311" w14:textId="77777777" w:rsidR="0093565B" w:rsidRDefault="0093565B" w:rsidP="00D608D6">
            <w:pPr>
              <w:jc w:val="both"/>
              <w:rPr>
                <w:rFonts w:ascii="Times New Roman" w:hAnsi="Times New Roman"/>
                <w:iCs/>
              </w:rPr>
            </w:pPr>
          </w:p>
          <w:p w14:paraId="2AB5BEDB" w14:textId="77777777" w:rsidR="00D0390F" w:rsidRDefault="00D0390F" w:rsidP="00D608D6">
            <w:pPr>
              <w:jc w:val="both"/>
              <w:rPr>
                <w:rFonts w:ascii="Times New Roman" w:hAnsi="Times New Roman"/>
                <w:iCs/>
              </w:rPr>
            </w:pPr>
          </w:p>
          <w:p w14:paraId="3977EE74" w14:textId="55762CAE" w:rsidR="00D0390F" w:rsidRDefault="00E0777F" w:rsidP="00D608D6">
            <w:pPr>
              <w:jc w:val="both"/>
              <w:rPr>
                <w:rFonts w:ascii="Times New Roman" w:hAnsi="Times New Roman"/>
                <w:iCs/>
              </w:rPr>
            </w:pPr>
            <w:r w:rsidRPr="002E54B7">
              <w:rPr>
                <w:rFonts w:ascii="Times New Roman" w:hAnsi="Times New Roman"/>
              </w:rPr>
              <w:t xml:space="preserve">Получите доступ </w:t>
            </w:r>
            <w:r>
              <w:rPr>
                <w:rFonts w:ascii="Times New Roman" w:hAnsi="Times New Roman"/>
              </w:rPr>
              <w:t>к электронным образовательным и информационным ресурсам Финансового университета с возможностью для использования людьми с ограниченными возможностями здоровья</w:t>
            </w:r>
          </w:p>
          <w:p w14:paraId="07F3F3FB" w14:textId="77777777" w:rsidR="0093565B" w:rsidRDefault="0093565B" w:rsidP="00D608D6">
            <w:pPr>
              <w:jc w:val="both"/>
              <w:rPr>
                <w:rFonts w:ascii="Times New Roman" w:hAnsi="Times New Roman"/>
                <w:iCs/>
              </w:rPr>
            </w:pPr>
          </w:p>
          <w:p w14:paraId="18B711A8" w14:textId="77777777" w:rsidR="0093565B" w:rsidRDefault="0093565B" w:rsidP="00D608D6">
            <w:pPr>
              <w:jc w:val="both"/>
              <w:rPr>
                <w:rFonts w:ascii="Times New Roman" w:hAnsi="Times New Roman"/>
                <w:iCs/>
              </w:rPr>
            </w:pPr>
          </w:p>
          <w:p w14:paraId="30E2118F" w14:textId="587E857A" w:rsidR="0093565B" w:rsidRPr="00D608D6" w:rsidRDefault="0093565B" w:rsidP="00D608D6">
            <w:pPr>
              <w:jc w:val="both"/>
              <w:rPr>
                <w:rFonts w:ascii="Times New Roman" w:hAnsi="Times New Roman"/>
                <w:iCs/>
              </w:rPr>
            </w:pPr>
          </w:p>
        </w:tc>
      </w:tr>
    </w:tbl>
    <w:p w14:paraId="09A173D3" w14:textId="77777777" w:rsidR="001A3263" w:rsidRDefault="001A3263" w:rsidP="001A3263">
      <w:pPr>
        <w:suppressAutoHyphens/>
        <w:spacing w:line="360" w:lineRule="auto"/>
        <w:jc w:val="center"/>
        <w:outlineLvl w:val="1"/>
        <w:rPr>
          <w:rFonts w:eastAsia="Calibri"/>
          <w:b/>
          <w:sz w:val="28"/>
          <w:szCs w:val="28"/>
          <w:lang w:eastAsia="ar-SA"/>
        </w:rPr>
      </w:pPr>
    </w:p>
    <w:p w14:paraId="32D2FC4D" w14:textId="65BC7355" w:rsidR="00115031" w:rsidRDefault="00B02C5F" w:rsidP="001A3263">
      <w:pPr>
        <w:suppressAutoHyphens/>
        <w:spacing w:line="360" w:lineRule="auto"/>
        <w:jc w:val="center"/>
        <w:outlineLvl w:val="1"/>
        <w:rPr>
          <w:rFonts w:eastAsia="Calibri"/>
          <w:b/>
          <w:sz w:val="28"/>
          <w:szCs w:val="28"/>
          <w:lang w:eastAsia="ar-SA"/>
        </w:rPr>
      </w:pPr>
      <w:r>
        <w:rPr>
          <w:rFonts w:eastAsia="Calibri"/>
          <w:b/>
          <w:sz w:val="28"/>
          <w:szCs w:val="28"/>
          <w:lang w:eastAsia="ar-SA"/>
        </w:rPr>
        <w:lastRenderedPageBreak/>
        <w:t>Примерные вопросы для подготовки к зачету</w:t>
      </w:r>
    </w:p>
    <w:p w14:paraId="6325E937"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14:paraId="4070DB9E"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14:paraId="44A600CF" w14:textId="77777777" w:rsidR="00115031" w:rsidRDefault="00B02C5F">
      <w:pPr>
        <w:pStyle w:val="afe"/>
        <w:numPr>
          <w:ilvl w:val="0"/>
          <w:numId w:val="14"/>
        </w:numPr>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14:paraId="2F79D8D2"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Формы текущего контроля успеваемости и промежуточной аттестации студентов.</w:t>
      </w:r>
    </w:p>
    <w:p w14:paraId="707FBF09" w14:textId="77777777" w:rsidR="00115031" w:rsidRDefault="00B02C5F">
      <w:pPr>
        <w:pStyle w:val="p10"/>
        <w:numPr>
          <w:ilvl w:val="0"/>
          <w:numId w:val="14"/>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14:paraId="6FD0B8CC"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14:paraId="354E661E"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14:paraId="1BB0580E"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 </w:t>
      </w:r>
      <w:proofErr w:type="spellStart"/>
      <w:r>
        <w:rPr>
          <w:sz w:val="28"/>
          <w:szCs w:val="28"/>
        </w:rPr>
        <w:t>Финуниверситете</w:t>
      </w:r>
      <w:proofErr w:type="spellEnd"/>
      <w:r>
        <w:rPr>
          <w:sz w:val="28"/>
          <w:szCs w:val="28"/>
        </w:rPr>
        <w:t>.</w:t>
      </w:r>
    </w:p>
    <w:p w14:paraId="572ECBAE"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Корпоративные правила «Одежда обучающихся Финансового университета».</w:t>
      </w:r>
    </w:p>
    <w:p w14:paraId="3948ADB3"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14:paraId="343C7D8D"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14:paraId="0FA955AE"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lang w:eastAsia="zh-CN"/>
        </w:rPr>
        <w:t xml:space="preserve">ОС ФУ высшего образования по направлению </w:t>
      </w:r>
      <w:r>
        <w:rPr>
          <w:sz w:val="28"/>
          <w:szCs w:val="28"/>
          <w:lang w:val="en-US" w:eastAsia="zh-CN"/>
        </w:rPr>
        <w:t>«</w:t>
      </w:r>
      <w:r w:rsidR="00683F74">
        <w:rPr>
          <w:sz w:val="28"/>
          <w:szCs w:val="28"/>
          <w:lang w:eastAsia="zh-CN"/>
        </w:rPr>
        <w:t>Программная инженерия</w:t>
      </w:r>
      <w:r>
        <w:rPr>
          <w:sz w:val="28"/>
          <w:szCs w:val="28"/>
          <w:lang w:val="en-US" w:eastAsia="zh-CN"/>
        </w:rPr>
        <w:t>» (</w:t>
      </w:r>
      <w:proofErr w:type="spellStart"/>
      <w:r>
        <w:rPr>
          <w:sz w:val="28"/>
          <w:szCs w:val="28"/>
          <w:lang w:val="en-US" w:eastAsia="zh-CN"/>
        </w:rPr>
        <w:t>уровень</w:t>
      </w:r>
      <w:proofErr w:type="spellEnd"/>
      <w:r>
        <w:rPr>
          <w:sz w:val="28"/>
          <w:szCs w:val="28"/>
          <w:lang w:val="en-US" w:eastAsia="zh-CN"/>
        </w:rPr>
        <w:t xml:space="preserve"> </w:t>
      </w:r>
      <w:proofErr w:type="spellStart"/>
      <w:r>
        <w:rPr>
          <w:sz w:val="28"/>
          <w:szCs w:val="28"/>
          <w:lang w:val="en-US" w:eastAsia="zh-CN"/>
        </w:rPr>
        <w:t>бакалавриата</w:t>
      </w:r>
      <w:proofErr w:type="spellEnd"/>
      <w:r>
        <w:rPr>
          <w:sz w:val="28"/>
          <w:szCs w:val="28"/>
          <w:lang w:val="en-US" w:eastAsia="zh-CN"/>
        </w:rPr>
        <w:t>)</w:t>
      </w:r>
      <w:r>
        <w:rPr>
          <w:sz w:val="28"/>
          <w:szCs w:val="28"/>
          <w:lang w:eastAsia="zh-CN"/>
        </w:rPr>
        <w:t>.</w:t>
      </w:r>
    </w:p>
    <w:p w14:paraId="6E48A450"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Организация НИРС, традиционные научные мероприятия для студентов.</w:t>
      </w:r>
    </w:p>
    <w:p w14:paraId="73D4826D"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14:paraId="3A9C890F"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14:paraId="2242C8DC"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14:paraId="7720738A"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p>
    <w:p w14:paraId="32FD6A3F" w14:textId="77777777" w:rsidR="00115031" w:rsidRDefault="00B02C5F">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14:paraId="3EE1C921" w14:textId="77777777"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14:paraId="76EDD372" w14:textId="77777777" w:rsidR="00115031" w:rsidRDefault="00B02C5F">
      <w:pPr>
        <w:pStyle w:val="p10"/>
        <w:numPr>
          <w:ilvl w:val="0"/>
          <w:numId w:val="14"/>
        </w:numPr>
        <w:spacing w:before="0" w:beforeAutospacing="0" w:after="0" w:afterAutospacing="0" w:line="360" w:lineRule="auto"/>
        <w:ind w:left="709" w:hanging="425"/>
        <w:jc w:val="both"/>
        <w:rPr>
          <w:sz w:val="28"/>
          <w:szCs w:val="28"/>
        </w:rPr>
      </w:pPr>
      <w:r>
        <w:rPr>
          <w:sz w:val="28"/>
          <w:szCs w:val="28"/>
        </w:rPr>
        <w:lastRenderedPageBreak/>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14:paraId="1CD5C22A" w14:textId="77777777" w:rsidR="00115031" w:rsidRPr="00F4590A" w:rsidRDefault="00B02C5F" w:rsidP="00F4590A">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14:paraId="4F868193" w14:textId="77777777" w:rsidR="00115031" w:rsidRDefault="00B02C5F" w:rsidP="000E691C">
      <w:pPr>
        <w:suppressAutoHyphens/>
        <w:spacing w:line="360" w:lineRule="auto"/>
        <w:ind w:right="68"/>
        <w:jc w:val="both"/>
        <w:outlineLvl w:val="0"/>
        <w:rPr>
          <w:rFonts w:eastAsia="Calibri"/>
          <w:b/>
          <w:sz w:val="28"/>
          <w:szCs w:val="28"/>
          <w:lang w:eastAsia="ar-SA"/>
        </w:rPr>
      </w:pPr>
      <w:r>
        <w:rPr>
          <w:rFonts w:eastAsia="Calibri"/>
          <w:b/>
          <w:sz w:val="28"/>
          <w:szCs w:val="28"/>
          <w:lang w:eastAsia="ar-SA"/>
        </w:rPr>
        <w:t>8. Перечень основной и дополнительной учебной литературы, необходимой для освоения дисциплины</w:t>
      </w:r>
    </w:p>
    <w:p w14:paraId="7625C6B5" w14:textId="77777777" w:rsidR="00115031" w:rsidRDefault="00B02C5F">
      <w:pPr>
        <w:suppressAutoHyphens/>
        <w:spacing w:before="160" w:after="160" w:line="260" w:lineRule="auto"/>
        <w:ind w:left="709"/>
        <w:jc w:val="both"/>
        <w:rPr>
          <w:rFonts w:eastAsia="Calibri"/>
          <w:b/>
          <w:sz w:val="28"/>
          <w:szCs w:val="28"/>
          <w:lang w:eastAsia="en-US"/>
        </w:rPr>
      </w:pPr>
      <w:r>
        <w:rPr>
          <w:rFonts w:eastAsia="Calibri"/>
          <w:b/>
          <w:sz w:val="28"/>
          <w:szCs w:val="28"/>
          <w:lang w:eastAsia="en-US"/>
        </w:rPr>
        <w:t>Нормативные акты:</w:t>
      </w:r>
    </w:p>
    <w:p w14:paraId="2244F395"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14:paraId="4A416F46"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14:paraId="4B56A998" w14:textId="48F80B80"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Устав </w:t>
      </w:r>
      <w:r w:rsidR="002718EC">
        <w:rPr>
          <w:rFonts w:ascii="Times New Roman" w:hAnsi="Times New Roman"/>
          <w:iCs/>
          <w:snapToGrid w:val="0"/>
          <w:color w:val="000000" w:themeColor="text1"/>
          <w:sz w:val="28"/>
          <w:szCs w:val="28"/>
          <w:lang w:val="ru-RU" w:eastAsia="ru-RU"/>
        </w:rPr>
        <w:t>Ф</w:t>
      </w:r>
      <w:r>
        <w:rPr>
          <w:rFonts w:ascii="Times New Roman" w:hAnsi="Times New Roman"/>
          <w:iCs/>
          <w:snapToGrid w:val="0"/>
          <w:color w:val="000000" w:themeColor="text1"/>
          <w:sz w:val="28"/>
          <w:szCs w:val="28"/>
          <w:lang w:eastAsia="ru-RU"/>
        </w:rPr>
        <w:t>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14:paraId="56B50BE7"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14:paraId="7A967508"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7914A51F"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lastRenderedPageBreak/>
        <w:t>Приказ Финансового университета от 08.05.2015 № 1047/о «Об утверждении Положения о научно-исследовательской работе обучающихся».</w:t>
      </w:r>
    </w:p>
    <w:p w14:paraId="280F81C9" w14:textId="7E9B41C5" w:rsidR="00115031" w:rsidRPr="00BE11E4"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Приказ Финансового университета от </w:t>
      </w:r>
      <w:r w:rsidR="00BE11E4">
        <w:rPr>
          <w:rFonts w:ascii="Times New Roman" w:hAnsi="Times New Roman"/>
          <w:iCs/>
          <w:snapToGrid w:val="0"/>
          <w:color w:val="000000" w:themeColor="text1"/>
          <w:sz w:val="28"/>
          <w:szCs w:val="28"/>
          <w:lang w:val="ru-RU" w:eastAsia="ru-RU"/>
        </w:rPr>
        <w:t>02</w:t>
      </w:r>
      <w:r>
        <w:rPr>
          <w:rFonts w:ascii="Times New Roman" w:hAnsi="Times New Roman"/>
          <w:iCs/>
          <w:snapToGrid w:val="0"/>
          <w:color w:val="000000" w:themeColor="text1"/>
          <w:sz w:val="28"/>
          <w:szCs w:val="28"/>
          <w:lang w:eastAsia="ru-RU"/>
        </w:rPr>
        <w:t>.0</w:t>
      </w:r>
      <w:r w:rsidR="00BE11E4">
        <w:rPr>
          <w:rFonts w:ascii="Times New Roman" w:hAnsi="Times New Roman"/>
          <w:iCs/>
          <w:snapToGrid w:val="0"/>
          <w:color w:val="000000" w:themeColor="text1"/>
          <w:sz w:val="28"/>
          <w:szCs w:val="28"/>
          <w:lang w:val="ru-RU" w:eastAsia="ru-RU"/>
        </w:rPr>
        <w:t>7</w:t>
      </w:r>
      <w:r>
        <w:rPr>
          <w:rFonts w:ascii="Times New Roman" w:hAnsi="Times New Roman"/>
          <w:iCs/>
          <w:snapToGrid w:val="0"/>
          <w:color w:val="000000" w:themeColor="text1"/>
          <w:sz w:val="28"/>
          <w:szCs w:val="28"/>
          <w:lang w:eastAsia="ru-RU"/>
        </w:rPr>
        <w:t>.20</w:t>
      </w:r>
      <w:r w:rsidR="00BE11E4">
        <w:rPr>
          <w:rFonts w:ascii="Times New Roman" w:hAnsi="Times New Roman"/>
          <w:iCs/>
          <w:snapToGrid w:val="0"/>
          <w:color w:val="000000" w:themeColor="text1"/>
          <w:sz w:val="28"/>
          <w:szCs w:val="28"/>
          <w:lang w:val="ru-RU" w:eastAsia="ru-RU"/>
        </w:rPr>
        <w:t>21</w:t>
      </w:r>
      <w:r>
        <w:rPr>
          <w:rFonts w:ascii="Times New Roman" w:hAnsi="Times New Roman"/>
          <w:iCs/>
          <w:snapToGrid w:val="0"/>
          <w:color w:val="000000" w:themeColor="text1"/>
          <w:sz w:val="28"/>
          <w:szCs w:val="28"/>
          <w:lang w:eastAsia="ru-RU"/>
        </w:rPr>
        <w:t xml:space="preserve"> № </w:t>
      </w:r>
      <w:r w:rsidR="00BE11E4">
        <w:rPr>
          <w:rFonts w:ascii="Times New Roman" w:hAnsi="Times New Roman"/>
          <w:iCs/>
          <w:snapToGrid w:val="0"/>
          <w:color w:val="000000" w:themeColor="text1"/>
          <w:sz w:val="28"/>
          <w:szCs w:val="28"/>
          <w:lang w:val="ru-RU" w:eastAsia="ru-RU"/>
        </w:rPr>
        <w:t>1583</w:t>
      </w:r>
      <w:r>
        <w:rPr>
          <w:rFonts w:ascii="Times New Roman" w:hAnsi="Times New Roman"/>
          <w:iCs/>
          <w:snapToGrid w:val="0"/>
          <w:color w:val="000000" w:themeColor="text1"/>
          <w:sz w:val="28"/>
          <w:szCs w:val="28"/>
          <w:lang w:eastAsia="ru-RU"/>
        </w:rPr>
        <w:t>/о «Об утверждении Положения о курсово</w:t>
      </w:r>
      <w:r w:rsidR="00BE11E4">
        <w:rPr>
          <w:rFonts w:ascii="Times New Roman" w:hAnsi="Times New Roman"/>
          <w:iCs/>
          <w:snapToGrid w:val="0"/>
          <w:color w:val="000000" w:themeColor="text1"/>
          <w:sz w:val="28"/>
          <w:szCs w:val="28"/>
          <w:lang w:val="ru-RU" w:eastAsia="ru-RU"/>
        </w:rPr>
        <w:t xml:space="preserve">м проектировании по образовательным программам высшего образования – программа </w:t>
      </w:r>
      <w:proofErr w:type="spellStart"/>
      <w:r w:rsidR="00BE11E4">
        <w:rPr>
          <w:rFonts w:ascii="Times New Roman" w:hAnsi="Times New Roman"/>
          <w:iCs/>
          <w:snapToGrid w:val="0"/>
          <w:color w:val="000000" w:themeColor="text1"/>
          <w:sz w:val="28"/>
          <w:szCs w:val="28"/>
          <w:lang w:val="ru-RU" w:eastAsia="ru-RU"/>
        </w:rPr>
        <w:t>бакалавриата</w:t>
      </w:r>
      <w:proofErr w:type="spellEnd"/>
      <w:r w:rsidR="00BE11E4">
        <w:rPr>
          <w:rFonts w:ascii="Times New Roman" w:hAnsi="Times New Roman"/>
          <w:iCs/>
          <w:snapToGrid w:val="0"/>
          <w:color w:val="000000" w:themeColor="text1"/>
          <w:sz w:val="28"/>
          <w:szCs w:val="28"/>
          <w:lang w:val="ru-RU" w:eastAsia="ru-RU"/>
        </w:rPr>
        <w:t xml:space="preserve"> в Финансовом университете</w:t>
      </w:r>
      <w:r>
        <w:rPr>
          <w:rFonts w:ascii="Times New Roman" w:hAnsi="Times New Roman"/>
          <w:iCs/>
          <w:snapToGrid w:val="0"/>
          <w:color w:val="000000" w:themeColor="text1"/>
          <w:sz w:val="28"/>
          <w:szCs w:val="28"/>
          <w:lang w:eastAsia="ru-RU"/>
        </w:rPr>
        <w:t>».</w:t>
      </w:r>
    </w:p>
    <w:p w14:paraId="526D6BBC" w14:textId="3613CA8A" w:rsidR="00BE11E4" w:rsidRPr="00BE11E4" w:rsidRDefault="00BE11E4" w:rsidP="00BE11E4">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Приказ Финансового университета от </w:t>
      </w:r>
      <w:r>
        <w:rPr>
          <w:rFonts w:ascii="Times New Roman" w:hAnsi="Times New Roman"/>
          <w:iCs/>
          <w:snapToGrid w:val="0"/>
          <w:color w:val="000000" w:themeColor="text1"/>
          <w:sz w:val="28"/>
          <w:szCs w:val="28"/>
          <w:lang w:val="ru-RU" w:eastAsia="ru-RU"/>
        </w:rPr>
        <w:t>18</w:t>
      </w:r>
      <w:r>
        <w:rPr>
          <w:rFonts w:ascii="Times New Roman" w:hAnsi="Times New Roman"/>
          <w:iCs/>
          <w:snapToGrid w:val="0"/>
          <w:color w:val="000000" w:themeColor="text1"/>
          <w:sz w:val="28"/>
          <w:szCs w:val="28"/>
          <w:lang w:eastAsia="ru-RU"/>
        </w:rPr>
        <w:t>.</w:t>
      </w:r>
      <w:r>
        <w:rPr>
          <w:rFonts w:ascii="Times New Roman" w:hAnsi="Times New Roman"/>
          <w:iCs/>
          <w:snapToGrid w:val="0"/>
          <w:color w:val="000000" w:themeColor="text1"/>
          <w:sz w:val="28"/>
          <w:szCs w:val="28"/>
          <w:lang w:val="ru-RU" w:eastAsia="ru-RU"/>
        </w:rPr>
        <w:t>10</w:t>
      </w:r>
      <w:r>
        <w:rPr>
          <w:rFonts w:ascii="Times New Roman" w:hAnsi="Times New Roman"/>
          <w:iCs/>
          <w:snapToGrid w:val="0"/>
          <w:color w:val="000000" w:themeColor="text1"/>
          <w:sz w:val="28"/>
          <w:szCs w:val="28"/>
          <w:lang w:eastAsia="ru-RU"/>
        </w:rPr>
        <w:t>.20</w:t>
      </w:r>
      <w:r>
        <w:rPr>
          <w:rFonts w:ascii="Times New Roman" w:hAnsi="Times New Roman"/>
          <w:iCs/>
          <w:snapToGrid w:val="0"/>
          <w:color w:val="000000" w:themeColor="text1"/>
          <w:sz w:val="28"/>
          <w:szCs w:val="28"/>
          <w:lang w:val="ru-RU" w:eastAsia="ru-RU"/>
        </w:rPr>
        <w:t>21</w:t>
      </w:r>
      <w:r>
        <w:rPr>
          <w:rFonts w:ascii="Times New Roman" w:hAnsi="Times New Roman"/>
          <w:iCs/>
          <w:snapToGrid w:val="0"/>
          <w:color w:val="000000" w:themeColor="text1"/>
          <w:sz w:val="28"/>
          <w:szCs w:val="28"/>
          <w:lang w:eastAsia="ru-RU"/>
        </w:rPr>
        <w:t xml:space="preserve"> № </w:t>
      </w:r>
      <w:r>
        <w:rPr>
          <w:rFonts w:ascii="Times New Roman" w:hAnsi="Times New Roman"/>
          <w:iCs/>
          <w:snapToGrid w:val="0"/>
          <w:color w:val="000000" w:themeColor="text1"/>
          <w:sz w:val="28"/>
          <w:szCs w:val="28"/>
          <w:lang w:val="ru-RU" w:eastAsia="zh-CN"/>
        </w:rPr>
        <w:t>2203</w:t>
      </w:r>
      <w:r>
        <w:rPr>
          <w:rFonts w:ascii="Times New Roman" w:hAnsi="Times New Roman"/>
          <w:iCs/>
          <w:snapToGrid w:val="0"/>
          <w:color w:val="000000" w:themeColor="text1"/>
          <w:sz w:val="28"/>
          <w:szCs w:val="28"/>
          <w:lang w:eastAsia="ru-RU"/>
        </w:rPr>
        <w:t xml:space="preserve">/о «Об утверждении Положения о </w:t>
      </w:r>
      <w:r>
        <w:rPr>
          <w:rFonts w:ascii="Times New Roman" w:hAnsi="Times New Roman"/>
          <w:iCs/>
          <w:snapToGrid w:val="0"/>
          <w:color w:val="000000" w:themeColor="text1"/>
          <w:sz w:val="28"/>
          <w:szCs w:val="28"/>
          <w:lang w:val="ru-RU" w:eastAsia="ru-RU"/>
        </w:rPr>
        <w:t xml:space="preserve">выпускной квалификационной работе по программам </w:t>
      </w:r>
      <w:proofErr w:type="spellStart"/>
      <w:r>
        <w:rPr>
          <w:rFonts w:ascii="Times New Roman" w:hAnsi="Times New Roman"/>
          <w:iCs/>
          <w:snapToGrid w:val="0"/>
          <w:color w:val="000000" w:themeColor="text1"/>
          <w:sz w:val="28"/>
          <w:szCs w:val="28"/>
          <w:lang w:val="ru-RU" w:eastAsia="ru-RU"/>
        </w:rPr>
        <w:t>бакалавриата</w:t>
      </w:r>
      <w:proofErr w:type="spellEnd"/>
      <w:r>
        <w:rPr>
          <w:rFonts w:ascii="Times New Roman" w:hAnsi="Times New Roman"/>
          <w:iCs/>
          <w:snapToGrid w:val="0"/>
          <w:color w:val="000000" w:themeColor="text1"/>
          <w:sz w:val="28"/>
          <w:szCs w:val="28"/>
          <w:lang w:val="ru-RU" w:eastAsia="ru-RU"/>
        </w:rPr>
        <w:t xml:space="preserve"> и магистратуры в Финансовом университете</w:t>
      </w:r>
      <w:r>
        <w:rPr>
          <w:rFonts w:ascii="Times New Roman" w:hAnsi="Times New Roman"/>
          <w:iCs/>
          <w:snapToGrid w:val="0"/>
          <w:color w:val="000000" w:themeColor="text1"/>
          <w:sz w:val="28"/>
          <w:szCs w:val="28"/>
          <w:lang w:eastAsia="ru-RU"/>
        </w:rPr>
        <w:t>».</w:t>
      </w:r>
    </w:p>
    <w:p w14:paraId="3589447D" w14:textId="1A6449E1" w:rsidR="00BE11E4" w:rsidRPr="00BE11E4" w:rsidRDefault="00BE11E4" w:rsidP="00BE11E4">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Приказ Финансового университета от </w:t>
      </w:r>
      <w:r>
        <w:rPr>
          <w:rFonts w:ascii="Times New Roman" w:hAnsi="Times New Roman"/>
          <w:iCs/>
          <w:snapToGrid w:val="0"/>
          <w:color w:val="000000" w:themeColor="text1"/>
          <w:sz w:val="28"/>
          <w:szCs w:val="28"/>
          <w:lang w:val="ru-RU" w:eastAsia="ru-RU"/>
        </w:rPr>
        <w:t>13</w:t>
      </w:r>
      <w:r>
        <w:rPr>
          <w:rFonts w:ascii="Times New Roman" w:hAnsi="Times New Roman"/>
          <w:iCs/>
          <w:snapToGrid w:val="0"/>
          <w:color w:val="000000" w:themeColor="text1"/>
          <w:sz w:val="28"/>
          <w:szCs w:val="28"/>
          <w:lang w:eastAsia="ru-RU"/>
        </w:rPr>
        <w:t>.</w:t>
      </w:r>
      <w:r>
        <w:rPr>
          <w:rFonts w:ascii="Times New Roman" w:hAnsi="Times New Roman"/>
          <w:iCs/>
          <w:snapToGrid w:val="0"/>
          <w:color w:val="000000" w:themeColor="text1"/>
          <w:sz w:val="28"/>
          <w:szCs w:val="28"/>
          <w:lang w:val="ru-RU" w:eastAsia="zh-CN"/>
        </w:rPr>
        <w:t>09</w:t>
      </w:r>
      <w:r>
        <w:rPr>
          <w:rFonts w:ascii="Times New Roman" w:hAnsi="Times New Roman"/>
          <w:iCs/>
          <w:snapToGrid w:val="0"/>
          <w:color w:val="000000" w:themeColor="text1"/>
          <w:sz w:val="28"/>
          <w:szCs w:val="28"/>
          <w:lang w:eastAsia="ru-RU"/>
        </w:rPr>
        <w:t>.20</w:t>
      </w:r>
      <w:r>
        <w:rPr>
          <w:rFonts w:ascii="Times New Roman" w:hAnsi="Times New Roman"/>
          <w:iCs/>
          <w:snapToGrid w:val="0"/>
          <w:color w:val="000000" w:themeColor="text1"/>
          <w:sz w:val="28"/>
          <w:szCs w:val="28"/>
          <w:lang w:val="ru-RU" w:eastAsia="ru-RU"/>
        </w:rPr>
        <w:t>21</w:t>
      </w:r>
      <w:r>
        <w:rPr>
          <w:rFonts w:ascii="Times New Roman" w:hAnsi="Times New Roman"/>
          <w:iCs/>
          <w:snapToGrid w:val="0"/>
          <w:color w:val="000000" w:themeColor="text1"/>
          <w:sz w:val="28"/>
          <w:szCs w:val="28"/>
          <w:lang w:eastAsia="ru-RU"/>
        </w:rPr>
        <w:t xml:space="preserve"> № </w:t>
      </w:r>
      <w:r>
        <w:rPr>
          <w:rFonts w:ascii="Times New Roman" w:hAnsi="Times New Roman"/>
          <w:iCs/>
          <w:snapToGrid w:val="0"/>
          <w:color w:val="000000" w:themeColor="text1"/>
          <w:sz w:val="28"/>
          <w:szCs w:val="28"/>
          <w:lang w:val="ru-RU" w:eastAsia="zh-CN"/>
        </w:rPr>
        <w:t>1853</w:t>
      </w:r>
      <w:r>
        <w:rPr>
          <w:rFonts w:ascii="Times New Roman" w:hAnsi="Times New Roman"/>
          <w:iCs/>
          <w:snapToGrid w:val="0"/>
          <w:color w:val="000000" w:themeColor="text1"/>
          <w:sz w:val="28"/>
          <w:szCs w:val="28"/>
          <w:lang w:eastAsia="ru-RU"/>
        </w:rPr>
        <w:t xml:space="preserve">/о «Об утверждении </w:t>
      </w:r>
      <w:r>
        <w:rPr>
          <w:rFonts w:ascii="Times New Roman" w:hAnsi="Times New Roman"/>
          <w:iCs/>
          <w:snapToGrid w:val="0"/>
          <w:color w:val="000000" w:themeColor="text1"/>
          <w:sz w:val="28"/>
          <w:szCs w:val="28"/>
          <w:lang w:val="ru-RU" w:eastAsia="ru-RU"/>
        </w:rPr>
        <w:t xml:space="preserve">Регламента размещения, хранения и списания курсовых проектов (работ) и выпускных квалификационных работ обучающихся в электронном виде в информационно-образовательной среде </w:t>
      </w:r>
      <w:proofErr w:type="spellStart"/>
      <w:r>
        <w:rPr>
          <w:rFonts w:ascii="Times New Roman" w:hAnsi="Times New Roman"/>
          <w:iCs/>
          <w:snapToGrid w:val="0"/>
          <w:color w:val="000000" w:themeColor="text1"/>
          <w:sz w:val="28"/>
          <w:szCs w:val="28"/>
          <w:lang w:val="ru-RU" w:eastAsia="ru-RU"/>
        </w:rPr>
        <w:t>Финуниверситета</w:t>
      </w:r>
      <w:proofErr w:type="spellEnd"/>
      <w:r>
        <w:rPr>
          <w:rFonts w:ascii="Times New Roman" w:hAnsi="Times New Roman"/>
          <w:iCs/>
          <w:snapToGrid w:val="0"/>
          <w:color w:val="000000" w:themeColor="text1"/>
          <w:sz w:val="28"/>
          <w:szCs w:val="28"/>
          <w:lang w:val="ru-RU" w:eastAsia="ru-RU"/>
        </w:rPr>
        <w:t xml:space="preserve">». </w:t>
      </w:r>
    </w:p>
    <w:p w14:paraId="75F2C8AB" w14:textId="6ECBCF51"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Положение о студенческом общежитии, утвержденное приказом Финуниверситета от </w:t>
      </w:r>
      <w:r w:rsidR="00456089">
        <w:rPr>
          <w:rFonts w:ascii="Times New Roman" w:hAnsi="Times New Roman"/>
          <w:iCs/>
          <w:snapToGrid w:val="0"/>
          <w:color w:val="000000" w:themeColor="text1"/>
          <w:sz w:val="28"/>
          <w:szCs w:val="28"/>
          <w:lang w:val="ru-RU" w:eastAsia="ru-RU"/>
        </w:rPr>
        <w:t>12</w:t>
      </w:r>
      <w:r w:rsidR="00456089">
        <w:rPr>
          <w:rFonts w:ascii="Times New Roman" w:hAnsi="Times New Roman"/>
          <w:iCs/>
          <w:snapToGrid w:val="0"/>
          <w:color w:val="000000" w:themeColor="text1"/>
          <w:sz w:val="28"/>
          <w:szCs w:val="28"/>
          <w:lang w:eastAsia="ru-RU"/>
        </w:rPr>
        <w:t>.04.20</w:t>
      </w:r>
      <w:r w:rsidR="00456089">
        <w:rPr>
          <w:rFonts w:ascii="Times New Roman" w:hAnsi="Times New Roman"/>
          <w:iCs/>
          <w:snapToGrid w:val="0"/>
          <w:color w:val="000000" w:themeColor="text1"/>
          <w:sz w:val="28"/>
          <w:szCs w:val="28"/>
          <w:lang w:val="ru-RU" w:eastAsia="ru-RU"/>
        </w:rPr>
        <w:t>24</w:t>
      </w:r>
      <w:r w:rsidR="00456089">
        <w:rPr>
          <w:rFonts w:ascii="Times New Roman" w:hAnsi="Times New Roman"/>
          <w:iCs/>
          <w:snapToGrid w:val="0"/>
          <w:color w:val="000000" w:themeColor="text1"/>
          <w:sz w:val="28"/>
          <w:szCs w:val="28"/>
          <w:lang w:eastAsia="ru-RU"/>
        </w:rPr>
        <w:t xml:space="preserve"> № 0918/о.</w:t>
      </w:r>
    </w:p>
    <w:p w14:paraId="7E09415A" w14:textId="7ED56C3B"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Правила внутреннего распорядка студенческого общежития, утвержденные приказом Финуниверситета от </w:t>
      </w:r>
      <w:r w:rsidR="00456089">
        <w:rPr>
          <w:rFonts w:ascii="Times New Roman" w:hAnsi="Times New Roman"/>
          <w:iCs/>
          <w:snapToGrid w:val="0"/>
          <w:color w:val="000000" w:themeColor="text1"/>
          <w:sz w:val="28"/>
          <w:szCs w:val="28"/>
          <w:lang w:val="ru-RU" w:eastAsia="ru-RU"/>
        </w:rPr>
        <w:t>12</w:t>
      </w:r>
      <w:r>
        <w:rPr>
          <w:rFonts w:ascii="Times New Roman" w:hAnsi="Times New Roman"/>
          <w:iCs/>
          <w:snapToGrid w:val="0"/>
          <w:color w:val="000000" w:themeColor="text1"/>
          <w:sz w:val="28"/>
          <w:szCs w:val="28"/>
          <w:lang w:eastAsia="ru-RU"/>
        </w:rPr>
        <w:t>.04.20</w:t>
      </w:r>
      <w:r w:rsidR="00456089">
        <w:rPr>
          <w:rFonts w:ascii="Times New Roman" w:hAnsi="Times New Roman"/>
          <w:iCs/>
          <w:snapToGrid w:val="0"/>
          <w:color w:val="000000" w:themeColor="text1"/>
          <w:sz w:val="28"/>
          <w:szCs w:val="28"/>
          <w:lang w:val="ru-RU" w:eastAsia="ru-RU"/>
        </w:rPr>
        <w:t>24</w:t>
      </w:r>
      <w:r>
        <w:rPr>
          <w:rFonts w:ascii="Times New Roman" w:hAnsi="Times New Roman"/>
          <w:iCs/>
          <w:snapToGrid w:val="0"/>
          <w:color w:val="000000" w:themeColor="text1"/>
          <w:sz w:val="28"/>
          <w:szCs w:val="28"/>
          <w:lang w:eastAsia="ru-RU"/>
        </w:rPr>
        <w:t xml:space="preserve"> № 0918/о.</w:t>
      </w:r>
    </w:p>
    <w:p w14:paraId="441D1600" w14:textId="77777777"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14:paraId="2AE1E507" w14:textId="03982F82" w:rsidR="00115031"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Приказ от </w:t>
      </w:r>
      <w:r w:rsidR="00BE11E4">
        <w:rPr>
          <w:rFonts w:ascii="Times New Roman" w:hAnsi="Times New Roman"/>
          <w:iCs/>
          <w:snapToGrid w:val="0"/>
          <w:color w:val="000000" w:themeColor="text1"/>
          <w:sz w:val="28"/>
          <w:szCs w:val="28"/>
          <w:lang w:val="ru-RU" w:eastAsia="ru-RU"/>
        </w:rPr>
        <w:t>30</w:t>
      </w:r>
      <w:r>
        <w:rPr>
          <w:rFonts w:ascii="Times New Roman" w:hAnsi="Times New Roman"/>
          <w:iCs/>
          <w:snapToGrid w:val="0"/>
          <w:color w:val="000000" w:themeColor="text1"/>
          <w:sz w:val="28"/>
          <w:szCs w:val="28"/>
          <w:lang w:eastAsia="ru-RU"/>
        </w:rPr>
        <w:t>.</w:t>
      </w:r>
      <w:r w:rsidR="00BE11E4">
        <w:rPr>
          <w:rFonts w:ascii="Times New Roman" w:hAnsi="Times New Roman"/>
          <w:iCs/>
          <w:snapToGrid w:val="0"/>
          <w:color w:val="000000" w:themeColor="text1"/>
          <w:sz w:val="28"/>
          <w:szCs w:val="28"/>
          <w:lang w:val="ru-RU" w:eastAsia="ru-RU"/>
        </w:rPr>
        <w:t>11</w:t>
      </w:r>
      <w:r>
        <w:rPr>
          <w:rFonts w:ascii="Times New Roman" w:hAnsi="Times New Roman"/>
          <w:iCs/>
          <w:snapToGrid w:val="0"/>
          <w:color w:val="000000" w:themeColor="text1"/>
          <w:sz w:val="28"/>
          <w:szCs w:val="28"/>
          <w:lang w:eastAsia="ru-RU"/>
        </w:rPr>
        <w:t>.20</w:t>
      </w:r>
      <w:r w:rsidR="00BE11E4">
        <w:rPr>
          <w:rFonts w:ascii="Times New Roman" w:hAnsi="Times New Roman"/>
          <w:iCs/>
          <w:snapToGrid w:val="0"/>
          <w:color w:val="000000" w:themeColor="text1"/>
          <w:sz w:val="28"/>
          <w:szCs w:val="28"/>
          <w:lang w:val="ru-RU" w:eastAsia="ru-RU"/>
        </w:rPr>
        <w:t>23</w:t>
      </w:r>
      <w:r>
        <w:rPr>
          <w:rFonts w:ascii="Times New Roman" w:hAnsi="Times New Roman"/>
          <w:iCs/>
          <w:snapToGrid w:val="0"/>
          <w:color w:val="000000" w:themeColor="text1"/>
          <w:sz w:val="28"/>
          <w:szCs w:val="28"/>
          <w:lang w:eastAsia="ru-RU"/>
        </w:rPr>
        <w:t xml:space="preserve"> №</w:t>
      </w:r>
      <w:r w:rsidR="00BE11E4">
        <w:rPr>
          <w:rFonts w:ascii="Times New Roman" w:hAnsi="Times New Roman"/>
          <w:iCs/>
          <w:snapToGrid w:val="0"/>
          <w:color w:val="000000" w:themeColor="text1"/>
          <w:sz w:val="28"/>
          <w:szCs w:val="28"/>
          <w:lang w:val="ru-RU" w:eastAsia="ru-RU"/>
        </w:rPr>
        <w:t>2586</w:t>
      </w:r>
      <w:r>
        <w:rPr>
          <w:rFonts w:ascii="Times New Roman" w:hAnsi="Times New Roman"/>
          <w:iCs/>
          <w:snapToGrid w:val="0"/>
          <w:color w:val="000000" w:themeColor="text1"/>
          <w:sz w:val="28"/>
          <w:szCs w:val="28"/>
          <w:lang w:eastAsia="ru-RU"/>
        </w:rPr>
        <w:t>/о «Об утверждении Положения о стипендиальном обеспечении обучающихся Финансового университета».</w:t>
      </w:r>
    </w:p>
    <w:p w14:paraId="371C0E04" w14:textId="77777777" w:rsidR="00115031" w:rsidRPr="0093565B" w:rsidRDefault="00B02C5F"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14:paraId="58DB9E53" w14:textId="755E4920" w:rsidR="0093565B" w:rsidRPr="00F53B57" w:rsidRDefault="0093565B" w:rsidP="000E691C">
      <w:pPr>
        <w:pStyle w:val="afe"/>
        <w:numPr>
          <w:ilvl w:val="0"/>
          <w:numId w:val="15"/>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93565B">
        <w:rPr>
          <w:rFonts w:ascii="Times New Roman" w:hAnsi="Times New Roman"/>
          <w:sz w:val="28"/>
          <w:szCs w:val="28"/>
        </w:rPr>
        <w:t>Приказ №1070/о от 13.05.2021 "Об утверждении локальных актов, регламентирующих деятельность по работе с инвалидами"</w:t>
      </w:r>
    </w:p>
    <w:p w14:paraId="3D284FA1" w14:textId="77777777" w:rsidR="00F53B57" w:rsidRPr="0093565B" w:rsidRDefault="00F53B57" w:rsidP="00F53B57">
      <w:pPr>
        <w:pStyle w:val="afe"/>
        <w:spacing w:after="0" w:line="360" w:lineRule="auto"/>
        <w:ind w:left="709"/>
        <w:contextualSpacing/>
        <w:jc w:val="both"/>
        <w:rPr>
          <w:rFonts w:ascii="Times New Roman" w:hAnsi="Times New Roman"/>
          <w:iCs/>
          <w:snapToGrid w:val="0"/>
          <w:color w:val="000000" w:themeColor="text1"/>
          <w:sz w:val="28"/>
          <w:szCs w:val="28"/>
          <w:lang w:eastAsia="ru-RU"/>
        </w:rPr>
      </w:pPr>
    </w:p>
    <w:p w14:paraId="4A528C70" w14:textId="77777777" w:rsidR="00115031" w:rsidRDefault="00B02C5F" w:rsidP="000E691C">
      <w:pPr>
        <w:spacing w:before="240" w:line="360" w:lineRule="auto"/>
        <w:jc w:val="both"/>
        <w:rPr>
          <w:rFonts w:eastAsia="Calibri"/>
          <w:b/>
          <w:sz w:val="28"/>
          <w:szCs w:val="28"/>
          <w:lang w:eastAsia="en-US"/>
        </w:rPr>
      </w:pPr>
      <w:r>
        <w:rPr>
          <w:rFonts w:eastAsia="Calibri"/>
          <w:sz w:val="28"/>
          <w:szCs w:val="28"/>
          <w:lang w:eastAsia="en-US"/>
        </w:rPr>
        <w:lastRenderedPageBreak/>
        <w:tab/>
      </w:r>
      <w:r w:rsidRPr="00F4590A">
        <w:rPr>
          <w:rFonts w:eastAsia="Calibri"/>
          <w:b/>
          <w:sz w:val="28"/>
          <w:szCs w:val="28"/>
          <w:lang w:eastAsia="en-US"/>
        </w:rPr>
        <w:t>1)</w:t>
      </w:r>
      <w:r>
        <w:rPr>
          <w:rFonts w:eastAsia="Calibri"/>
          <w:b/>
          <w:sz w:val="28"/>
          <w:szCs w:val="28"/>
          <w:lang w:eastAsia="en-US"/>
        </w:rPr>
        <w:t xml:space="preserve"> Основная литература:</w:t>
      </w:r>
    </w:p>
    <w:p w14:paraId="5BE28E7C" w14:textId="10901C12" w:rsidR="00FE5D88" w:rsidRDefault="00B02C5F" w:rsidP="000E691C">
      <w:pPr>
        <w:spacing w:line="360" w:lineRule="auto"/>
        <w:jc w:val="both"/>
        <w:rPr>
          <w:rFonts w:eastAsia="Calibri"/>
          <w:sz w:val="28"/>
          <w:szCs w:val="28"/>
          <w:lang w:eastAsia="en-US"/>
        </w:rPr>
      </w:pPr>
      <w:r>
        <w:rPr>
          <w:rFonts w:eastAsia="Calibri"/>
          <w:sz w:val="28"/>
          <w:szCs w:val="28"/>
          <w:lang w:eastAsia="en-US"/>
        </w:rPr>
        <w:t>1.1.</w:t>
      </w:r>
      <w:r>
        <w:rPr>
          <w:rFonts w:eastAsia="Calibri"/>
          <w:sz w:val="28"/>
          <w:szCs w:val="28"/>
          <w:lang w:eastAsia="en-US"/>
        </w:rPr>
        <w:tab/>
      </w:r>
      <w:r w:rsidR="00FE5D88" w:rsidRPr="00FE5D88">
        <w:rPr>
          <w:rFonts w:eastAsia="Calibri"/>
          <w:sz w:val="28"/>
          <w:szCs w:val="28"/>
          <w:lang w:eastAsia="en-US"/>
        </w:rPr>
        <w:t xml:space="preserve">Резник, С. Д. Студент вуза: технологии и организация </w:t>
      </w:r>
      <w:proofErr w:type="gramStart"/>
      <w:r w:rsidR="00FE5D88" w:rsidRPr="00FE5D88">
        <w:rPr>
          <w:rFonts w:eastAsia="Calibri"/>
          <w:sz w:val="28"/>
          <w:szCs w:val="28"/>
          <w:lang w:eastAsia="en-US"/>
        </w:rPr>
        <w:t>обучения :</w:t>
      </w:r>
      <w:proofErr w:type="gramEnd"/>
      <w:r w:rsidR="00FE5D88" w:rsidRPr="00FE5D88">
        <w:rPr>
          <w:rFonts w:eastAsia="Calibri"/>
          <w:sz w:val="28"/>
          <w:szCs w:val="28"/>
          <w:lang w:eastAsia="en-US"/>
        </w:rPr>
        <w:t xml:space="preserve"> учебник / С.</w:t>
      </w:r>
      <w:r w:rsidR="00FE5D88">
        <w:rPr>
          <w:rFonts w:eastAsia="Calibri"/>
          <w:sz w:val="28"/>
          <w:szCs w:val="28"/>
          <w:lang w:eastAsia="en-US"/>
        </w:rPr>
        <w:t xml:space="preserve"> </w:t>
      </w:r>
      <w:r w:rsidR="00FE5D88" w:rsidRPr="00FE5D88">
        <w:rPr>
          <w:rFonts w:eastAsia="Calibri"/>
          <w:sz w:val="28"/>
          <w:szCs w:val="28"/>
          <w:lang w:eastAsia="en-US"/>
        </w:rPr>
        <w:t>Д. Резник, И.</w:t>
      </w:r>
      <w:r w:rsidR="00FE5D88">
        <w:rPr>
          <w:rFonts w:eastAsia="Calibri"/>
          <w:sz w:val="28"/>
          <w:szCs w:val="28"/>
          <w:lang w:eastAsia="en-US"/>
        </w:rPr>
        <w:t xml:space="preserve"> </w:t>
      </w:r>
      <w:r w:rsidR="00FE5D88" w:rsidRPr="00FE5D88">
        <w:rPr>
          <w:rFonts w:eastAsia="Calibri"/>
          <w:sz w:val="28"/>
          <w:szCs w:val="28"/>
          <w:lang w:eastAsia="en-US"/>
        </w:rPr>
        <w:t xml:space="preserve">А. Игошина ; под общ. ред. д-ра </w:t>
      </w:r>
      <w:proofErr w:type="spellStart"/>
      <w:r w:rsidR="00FE5D88" w:rsidRPr="00FE5D88">
        <w:rPr>
          <w:rFonts w:eastAsia="Calibri"/>
          <w:sz w:val="28"/>
          <w:szCs w:val="28"/>
          <w:lang w:eastAsia="en-US"/>
        </w:rPr>
        <w:t>экон</w:t>
      </w:r>
      <w:proofErr w:type="spellEnd"/>
      <w:r w:rsidR="00FE5D88" w:rsidRPr="00FE5D88">
        <w:rPr>
          <w:rFonts w:eastAsia="Calibri"/>
          <w:sz w:val="28"/>
          <w:szCs w:val="28"/>
          <w:lang w:eastAsia="en-US"/>
        </w:rPr>
        <w:t>. наук, проф. С.</w:t>
      </w:r>
      <w:r w:rsidR="00FE5D88">
        <w:rPr>
          <w:rFonts w:eastAsia="Calibri"/>
          <w:sz w:val="28"/>
          <w:szCs w:val="28"/>
          <w:lang w:eastAsia="en-US"/>
        </w:rPr>
        <w:t xml:space="preserve"> </w:t>
      </w:r>
      <w:r w:rsidR="00FE5D88" w:rsidRPr="00FE5D88">
        <w:rPr>
          <w:rFonts w:eastAsia="Calibri"/>
          <w:sz w:val="28"/>
          <w:szCs w:val="28"/>
          <w:lang w:eastAsia="en-US"/>
        </w:rPr>
        <w:t xml:space="preserve">Д. Резника. — 5-е изд., </w:t>
      </w:r>
      <w:proofErr w:type="spellStart"/>
      <w:r w:rsidR="00FE5D88" w:rsidRPr="00FE5D88">
        <w:rPr>
          <w:rFonts w:eastAsia="Calibri"/>
          <w:sz w:val="28"/>
          <w:szCs w:val="28"/>
          <w:lang w:eastAsia="en-US"/>
        </w:rPr>
        <w:t>перераб</w:t>
      </w:r>
      <w:proofErr w:type="spellEnd"/>
      <w:r w:rsidR="00FE5D88" w:rsidRPr="00FE5D88">
        <w:rPr>
          <w:rFonts w:eastAsia="Calibri"/>
          <w:sz w:val="28"/>
          <w:szCs w:val="28"/>
          <w:lang w:eastAsia="en-US"/>
        </w:rPr>
        <w:t xml:space="preserve">. и доп. — </w:t>
      </w:r>
      <w:proofErr w:type="gramStart"/>
      <w:r w:rsidR="00FE5D88" w:rsidRPr="00FE5D88">
        <w:rPr>
          <w:rFonts w:eastAsia="Calibri"/>
          <w:sz w:val="28"/>
          <w:szCs w:val="28"/>
          <w:lang w:eastAsia="en-US"/>
        </w:rPr>
        <w:t>Москва :</w:t>
      </w:r>
      <w:proofErr w:type="gramEnd"/>
      <w:r w:rsidR="00FE5D88" w:rsidRPr="00FE5D88">
        <w:rPr>
          <w:rFonts w:eastAsia="Calibri"/>
          <w:sz w:val="28"/>
          <w:szCs w:val="28"/>
          <w:lang w:eastAsia="en-US"/>
        </w:rPr>
        <w:t xml:space="preserve"> ИНФРА-М, 2021. — 391 с. — (Выс</w:t>
      </w:r>
      <w:r w:rsidR="00FE5D88">
        <w:rPr>
          <w:rFonts w:eastAsia="Calibri"/>
          <w:sz w:val="28"/>
          <w:szCs w:val="28"/>
          <w:lang w:eastAsia="en-US"/>
        </w:rPr>
        <w:t xml:space="preserve">шее образование: </w:t>
      </w:r>
      <w:proofErr w:type="spellStart"/>
      <w:r w:rsidR="00FE5D88">
        <w:rPr>
          <w:rFonts w:eastAsia="Calibri"/>
          <w:sz w:val="28"/>
          <w:szCs w:val="28"/>
          <w:lang w:eastAsia="en-US"/>
        </w:rPr>
        <w:t>Бакалавриат</w:t>
      </w:r>
      <w:proofErr w:type="spellEnd"/>
      <w:r w:rsidR="00FE5D88">
        <w:rPr>
          <w:rFonts w:eastAsia="Calibri"/>
          <w:sz w:val="28"/>
          <w:szCs w:val="28"/>
          <w:lang w:eastAsia="en-US"/>
        </w:rPr>
        <w:t xml:space="preserve">). </w:t>
      </w:r>
      <w:r w:rsidR="00FD10EE">
        <w:rPr>
          <w:rFonts w:eastAsia="Calibri"/>
          <w:sz w:val="28"/>
          <w:szCs w:val="28"/>
          <w:lang w:eastAsia="en-US"/>
        </w:rPr>
        <w:t>- ЭБС ZNANIUM</w:t>
      </w:r>
      <w:r w:rsidR="00FE5D88" w:rsidRPr="00FE5D88">
        <w:rPr>
          <w:rFonts w:eastAsia="Calibri"/>
          <w:sz w:val="28"/>
          <w:szCs w:val="28"/>
          <w:lang w:eastAsia="en-US"/>
        </w:rPr>
        <w:t xml:space="preserve">. - URL: https://znanium.com/catalog/product/1241383 (дата обращения: </w:t>
      </w:r>
      <w:r w:rsidR="00FD10EE">
        <w:rPr>
          <w:rFonts w:eastAsia="Calibri"/>
          <w:sz w:val="28"/>
          <w:szCs w:val="28"/>
          <w:lang w:eastAsia="en-US"/>
        </w:rPr>
        <w:t>22</w:t>
      </w:r>
      <w:r w:rsidR="00FE5D88" w:rsidRPr="00FE5D88">
        <w:rPr>
          <w:rFonts w:eastAsia="Calibri"/>
          <w:sz w:val="28"/>
          <w:szCs w:val="28"/>
          <w:lang w:eastAsia="en-US"/>
        </w:rPr>
        <w:t>.0</w:t>
      </w:r>
      <w:r w:rsidR="00FD10EE">
        <w:rPr>
          <w:rFonts w:eastAsia="Calibri"/>
          <w:sz w:val="28"/>
          <w:szCs w:val="28"/>
          <w:lang w:eastAsia="en-US"/>
        </w:rPr>
        <w:t>4.2024</w:t>
      </w:r>
      <w:r w:rsidR="00FE5D88" w:rsidRPr="00FE5D88">
        <w:rPr>
          <w:rFonts w:eastAsia="Calibri"/>
          <w:sz w:val="28"/>
          <w:szCs w:val="28"/>
          <w:lang w:eastAsia="en-US"/>
        </w:rPr>
        <w:t xml:space="preserve">). – </w:t>
      </w:r>
      <w:proofErr w:type="gramStart"/>
      <w:r w:rsidR="00FE5D88" w:rsidRPr="00FE5D88">
        <w:rPr>
          <w:rFonts w:eastAsia="Calibri"/>
          <w:sz w:val="28"/>
          <w:szCs w:val="28"/>
          <w:lang w:eastAsia="en-US"/>
        </w:rPr>
        <w:t>Текст :</w:t>
      </w:r>
      <w:proofErr w:type="gramEnd"/>
      <w:r w:rsidR="00FE5D88" w:rsidRPr="00FE5D88">
        <w:rPr>
          <w:rFonts w:eastAsia="Calibri"/>
          <w:sz w:val="28"/>
          <w:szCs w:val="28"/>
          <w:lang w:eastAsia="en-US"/>
        </w:rPr>
        <w:t xml:space="preserve"> электронный.</w:t>
      </w:r>
    </w:p>
    <w:p w14:paraId="1D81172C" w14:textId="1BBB0F1B" w:rsidR="00AF7EAD" w:rsidRDefault="00AF7EAD" w:rsidP="000E691C">
      <w:pPr>
        <w:spacing w:line="360" w:lineRule="auto"/>
        <w:jc w:val="both"/>
        <w:rPr>
          <w:rFonts w:eastAsia="Calibri"/>
          <w:sz w:val="28"/>
          <w:szCs w:val="28"/>
          <w:lang w:eastAsia="en-US"/>
        </w:rPr>
      </w:pPr>
      <w:r>
        <w:rPr>
          <w:rFonts w:eastAsia="Calibri"/>
          <w:sz w:val="28"/>
          <w:szCs w:val="28"/>
          <w:lang w:eastAsia="en-US"/>
        </w:rPr>
        <w:t xml:space="preserve">1.2. </w:t>
      </w:r>
      <w:r w:rsidRPr="00AF7EAD">
        <w:rPr>
          <w:rFonts w:eastAsia="Calibri"/>
          <w:sz w:val="28"/>
          <w:szCs w:val="28"/>
          <w:lang w:eastAsia="en-US"/>
        </w:rPr>
        <w:t xml:space="preserve">Резник, С. Д. Аспирант вуза: технологии научного творчества и педагогической </w:t>
      </w:r>
      <w:proofErr w:type="gramStart"/>
      <w:r w:rsidRPr="00AF7EAD">
        <w:rPr>
          <w:rFonts w:eastAsia="Calibri"/>
          <w:sz w:val="28"/>
          <w:szCs w:val="28"/>
          <w:lang w:eastAsia="en-US"/>
        </w:rPr>
        <w:t>деятельности :</w:t>
      </w:r>
      <w:proofErr w:type="gramEnd"/>
      <w:r w:rsidRPr="00AF7EAD">
        <w:rPr>
          <w:rFonts w:eastAsia="Calibri"/>
          <w:sz w:val="28"/>
          <w:szCs w:val="28"/>
          <w:lang w:eastAsia="en-US"/>
        </w:rPr>
        <w:t xml:space="preserve"> учебник / С. Д. Резник. — 7-е изд., изм. и доп. — </w:t>
      </w:r>
      <w:proofErr w:type="gramStart"/>
      <w:r w:rsidRPr="00AF7EAD">
        <w:rPr>
          <w:rFonts w:eastAsia="Calibri"/>
          <w:sz w:val="28"/>
          <w:szCs w:val="28"/>
          <w:lang w:eastAsia="en-US"/>
        </w:rPr>
        <w:t>Москва :</w:t>
      </w:r>
      <w:proofErr w:type="gramEnd"/>
      <w:r w:rsidRPr="00AF7EAD">
        <w:rPr>
          <w:rFonts w:eastAsia="Calibri"/>
          <w:sz w:val="28"/>
          <w:szCs w:val="28"/>
          <w:lang w:eastAsia="en-US"/>
        </w:rPr>
        <w:t xml:space="preserve"> ИНФРА-М, 2021. — 400 с. — (Менедж</w:t>
      </w:r>
      <w:r w:rsidR="00FD10EE">
        <w:rPr>
          <w:rFonts w:eastAsia="Calibri"/>
          <w:sz w:val="28"/>
          <w:szCs w:val="28"/>
          <w:lang w:eastAsia="en-US"/>
        </w:rPr>
        <w:t>мент в науке). - ЭБС ZNANIUM</w:t>
      </w:r>
      <w:r w:rsidRPr="00AF7EAD">
        <w:rPr>
          <w:rFonts w:eastAsia="Calibri"/>
          <w:sz w:val="28"/>
          <w:szCs w:val="28"/>
          <w:lang w:eastAsia="en-US"/>
        </w:rPr>
        <w:t>. - URL: https://znanium.com/catalog/pro</w:t>
      </w:r>
      <w:r w:rsidR="00FD10EE">
        <w:rPr>
          <w:rFonts w:eastAsia="Calibri"/>
          <w:sz w:val="28"/>
          <w:szCs w:val="28"/>
          <w:lang w:eastAsia="en-US"/>
        </w:rPr>
        <w:t>duct/1200671 (дата обращения: 22.04.2024</w:t>
      </w:r>
      <w:r w:rsidRPr="00AF7EAD">
        <w:rPr>
          <w:rFonts w:eastAsia="Calibri"/>
          <w:sz w:val="28"/>
          <w:szCs w:val="28"/>
          <w:lang w:eastAsia="en-US"/>
        </w:rPr>
        <w:t xml:space="preserve">). – </w:t>
      </w:r>
      <w:proofErr w:type="gramStart"/>
      <w:r w:rsidRPr="00AF7EAD">
        <w:rPr>
          <w:rFonts w:eastAsia="Calibri"/>
          <w:sz w:val="28"/>
          <w:szCs w:val="28"/>
          <w:lang w:eastAsia="en-US"/>
        </w:rPr>
        <w:t>Текст</w:t>
      </w:r>
      <w:r w:rsidR="00FD10EE">
        <w:rPr>
          <w:rFonts w:eastAsia="Calibri"/>
          <w:sz w:val="28"/>
          <w:szCs w:val="28"/>
          <w:lang w:eastAsia="en-US"/>
        </w:rPr>
        <w:t xml:space="preserve"> </w:t>
      </w:r>
      <w:r w:rsidRPr="00AF7EAD">
        <w:rPr>
          <w:rFonts w:eastAsia="Calibri"/>
          <w:sz w:val="28"/>
          <w:szCs w:val="28"/>
          <w:lang w:eastAsia="en-US"/>
        </w:rPr>
        <w:t>:</w:t>
      </w:r>
      <w:proofErr w:type="gramEnd"/>
      <w:r w:rsidRPr="00AF7EAD">
        <w:rPr>
          <w:rFonts w:eastAsia="Calibri"/>
          <w:sz w:val="28"/>
          <w:szCs w:val="28"/>
          <w:lang w:eastAsia="en-US"/>
        </w:rPr>
        <w:t xml:space="preserve"> электронный.</w:t>
      </w:r>
    </w:p>
    <w:p w14:paraId="7C62AA94" w14:textId="77777777" w:rsidR="00115031" w:rsidRDefault="00B02C5F" w:rsidP="000E691C">
      <w:pPr>
        <w:spacing w:line="360" w:lineRule="auto"/>
        <w:jc w:val="both"/>
        <w:rPr>
          <w:rFonts w:eastAsia="Calibri"/>
          <w:b/>
          <w:sz w:val="28"/>
          <w:szCs w:val="28"/>
          <w:lang w:eastAsia="en-US"/>
        </w:rPr>
      </w:pPr>
      <w:r>
        <w:rPr>
          <w:rFonts w:eastAsia="Calibri"/>
          <w:b/>
          <w:sz w:val="28"/>
          <w:szCs w:val="28"/>
          <w:lang w:eastAsia="en-US"/>
        </w:rPr>
        <w:t>2) Дополнительная литература:</w:t>
      </w:r>
    </w:p>
    <w:p w14:paraId="7036E76C" w14:textId="18ED5106" w:rsidR="00AF7EAD" w:rsidRDefault="00B02C5F" w:rsidP="000E691C">
      <w:pPr>
        <w:spacing w:line="360" w:lineRule="auto"/>
        <w:jc w:val="both"/>
        <w:rPr>
          <w:rFonts w:eastAsia="Calibri"/>
          <w:sz w:val="28"/>
          <w:szCs w:val="28"/>
          <w:lang w:eastAsia="en-US"/>
        </w:rPr>
      </w:pPr>
      <w:r>
        <w:rPr>
          <w:rFonts w:eastAsia="Calibri"/>
          <w:sz w:val="28"/>
          <w:szCs w:val="28"/>
          <w:lang w:eastAsia="en-US"/>
        </w:rPr>
        <w:t>2.1.</w:t>
      </w:r>
      <w:r>
        <w:rPr>
          <w:rFonts w:eastAsia="Calibri"/>
          <w:sz w:val="28"/>
          <w:szCs w:val="28"/>
          <w:lang w:eastAsia="en-US"/>
        </w:rPr>
        <w:tab/>
      </w:r>
      <w:r w:rsidR="00AF7EAD" w:rsidRPr="00AF7EAD">
        <w:rPr>
          <w:rFonts w:eastAsia="Calibri"/>
          <w:sz w:val="28"/>
          <w:szCs w:val="28"/>
          <w:lang w:eastAsia="en-US"/>
        </w:rPr>
        <w:t xml:space="preserve">Финансовый университет: прошлое, настоящее, будущее: учебное пособие / М. А. </w:t>
      </w:r>
      <w:proofErr w:type="spellStart"/>
      <w:r w:rsidR="00AF7EAD" w:rsidRPr="00AF7EAD">
        <w:rPr>
          <w:rFonts w:eastAsia="Calibri"/>
          <w:sz w:val="28"/>
          <w:szCs w:val="28"/>
          <w:lang w:eastAsia="en-US"/>
        </w:rPr>
        <w:t>Эскиндаров</w:t>
      </w:r>
      <w:proofErr w:type="spellEnd"/>
      <w:r w:rsidR="00AF7EAD" w:rsidRPr="00AF7EAD">
        <w:rPr>
          <w:rFonts w:eastAsia="Calibri"/>
          <w:sz w:val="28"/>
          <w:szCs w:val="28"/>
          <w:lang w:eastAsia="en-US"/>
        </w:rPr>
        <w:t xml:space="preserve">, Н. А. </w:t>
      </w:r>
      <w:proofErr w:type="spellStart"/>
      <w:r w:rsidR="00AF7EAD" w:rsidRPr="00AF7EAD">
        <w:rPr>
          <w:rFonts w:eastAsia="Calibri"/>
          <w:sz w:val="28"/>
          <w:szCs w:val="28"/>
          <w:lang w:eastAsia="en-US"/>
        </w:rPr>
        <w:t>Разманова</w:t>
      </w:r>
      <w:proofErr w:type="spellEnd"/>
      <w:r w:rsidR="00AF7EAD" w:rsidRPr="00AF7EAD">
        <w:rPr>
          <w:rFonts w:eastAsia="Calibri"/>
          <w:sz w:val="28"/>
          <w:szCs w:val="28"/>
          <w:lang w:eastAsia="en-US"/>
        </w:rPr>
        <w:t xml:space="preserve">, Е. И. Нестеренко [и др.]; </w:t>
      </w:r>
      <w:proofErr w:type="spellStart"/>
      <w:r w:rsidR="00AF7EAD" w:rsidRPr="00AF7EAD">
        <w:rPr>
          <w:rFonts w:eastAsia="Calibri"/>
          <w:sz w:val="28"/>
          <w:szCs w:val="28"/>
          <w:lang w:eastAsia="en-US"/>
        </w:rPr>
        <w:t>Финуниверситет</w:t>
      </w:r>
      <w:proofErr w:type="spellEnd"/>
      <w:r w:rsidR="00AF7EAD" w:rsidRPr="00AF7EAD">
        <w:rPr>
          <w:rFonts w:eastAsia="Calibri"/>
          <w:sz w:val="28"/>
          <w:szCs w:val="28"/>
          <w:lang w:eastAsia="en-US"/>
        </w:rPr>
        <w:t xml:space="preserve">, кафедра экономической истории; под ред. М. А. </w:t>
      </w:r>
      <w:proofErr w:type="spellStart"/>
      <w:r w:rsidR="00AF7EAD" w:rsidRPr="00AF7EAD">
        <w:rPr>
          <w:rFonts w:eastAsia="Calibri"/>
          <w:sz w:val="28"/>
          <w:szCs w:val="28"/>
          <w:lang w:eastAsia="en-US"/>
        </w:rPr>
        <w:t>Эскиндарова</w:t>
      </w:r>
      <w:proofErr w:type="spellEnd"/>
      <w:r w:rsidR="00AF7EAD" w:rsidRPr="00AF7EAD">
        <w:rPr>
          <w:rFonts w:eastAsia="Calibri"/>
          <w:sz w:val="28"/>
          <w:szCs w:val="28"/>
          <w:lang w:eastAsia="en-US"/>
        </w:rPr>
        <w:t xml:space="preserve">; </w:t>
      </w:r>
      <w:proofErr w:type="spellStart"/>
      <w:r w:rsidR="00AF7EAD" w:rsidRPr="00AF7EAD">
        <w:rPr>
          <w:rFonts w:eastAsia="Calibri"/>
          <w:sz w:val="28"/>
          <w:szCs w:val="28"/>
          <w:lang w:eastAsia="en-US"/>
        </w:rPr>
        <w:t>редкол</w:t>
      </w:r>
      <w:proofErr w:type="spellEnd"/>
      <w:r w:rsidR="00AF7EAD" w:rsidRPr="00AF7EAD">
        <w:rPr>
          <w:rFonts w:eastAsia="Calibri"/>
          <w:sz w:val="28"/>
          <w:szCs w:val="28"/>
          <w:lang w:eastAsia="en-US"/>
        </w:rPr>
        <w:t xml:space="preserve">.: И. Н. Шапкин, Н. А. </w:t>
      </w:r>
      <w:proofErr w:type="spellStart"/>
      <w:r w:rsidR="00AF7EAD" w:rsidRPr="00AF7EAD">
        <w:rPr>
          <w:rFonts w:eastAsia="Calibri"/>
          <w:sz w:val="28"/>
          <w:szCs w:val="28"/>
          <w:lang w:eastAsia="en-US"/>
        </w:rPr>
        <w:t>Разманова</w:t>
      </w:r>
      <w:proofErr w:type="spellEnd"/>
      <w:r w:rsidR="00AF7EAD" w:rsidRPr="00AF7EAD">
        <w:rPr>
          <w:rFonts w:eastAsia="Calibri"/>
          <w:sz w:val="28"/>
          <w:szCs w:val="28"/>
          <w:lang w:eastAsia="en-US"/>
        </w:rPr>
        <w:t xml:space="preserve">; </w:t>
      </w:r>
      <w:proofErr w:type="spellStart"/>
      <w:r w:rsidR="00AF7EAD" w:rsidRPr="00AF7EAD">
        <w:rPr>
          <w:rFonts w:eastAsia="Calibri"/>
          <w:sz w:val="28"/>
          <w:szCs w:val="28"/>
          <w:lang w:eastAsia="en-US"/>
        </w:rPr>
        <w:t>рец</w:t>
      </w:r>
      <w:proofErr w:type="spellEnd"/>
      <w:r w:rsidR="00AF7EAD" w:rsidRPr="00AF7EAD">
        <w:rPr>
          <w:rFonts w:eastAsia="Calibri"/>
          <w:sz w:val="28"/>
          <w:szCs w:val="28"/>
          <w:lang w:eastAsia="en-US"/>
        </w:rPr>
        <w:t xml:space="preserve">.: В. В. Думный, С. А. Погодин. — </w:t>
      </w:r>
      <w:proofErr w:type="gramStart"/>
      <w:r w:rsidR="00AF7EAD" w:rsidRPr="00AF7EAD">
        <w:rPr>
          <w:rFonts w:eastAsia="Calibri"/>
          <w:sz w:val="28"/>
          <w:szCs w:val="28"/>
          <w:lang w:eastAsia="en-US"/>
        </w:rPr>
        <w:t>Москва :</w:t>
      </w:r>
      <w:proofErr w:type="gramEnd"/>
      <w:r w:rsidR="00AF7EAD" w:rsidRPr="00AF7EAD">
        <w:rPr>
          <w:rFonts w:eastAsia="Calibri"/>
          <w:sz w:val="28"/>
          <w:szCs w:val="28"/>
          <w:lang w:eastAsia="en-US"/>
        </w:rPr>
        <w:t xml:space="preserve"> </w:t>
      </w:r>
      <w:proofErr w:type="spellStart"/>
      <w:r w:rsidR="00AF7EAD" w:rsidRPr="00AF7EAD">
        <w:rPr>
          <w:rFonts w:eastAsia="Calibri"/>
          <w:sz w:val="28"/>
          <w:szCs w:val="28"/>
          <w:lang w:eastAsia="en-US"/>
        </w:rPr>
        <w:t>Финуниверситет</w:t>
      </w:r>
      <w:proofErr w:type="spellEnd"/>
      <w:r w:rsidR="00AF7EAD" w:rsidRPr="00AF7EAD">
        <w:rPr>
          <w:rFonts w:eastAsia="Calibri"/>
          <w:sz w:val="28"/>
          <w:szCs w:val="28"/>
          <w:lang w:eastAsia="en-US"/>
        </w:rPr>
        <w:t xml:space="preserve">, 2011. — 184 с. — </w:t>
      </w:r>
      <w:proofErr w:type="gramStart"/>
      <w:r w:rsidR="00AF7EAD" w:rsidRPr="00AF7EAD">
        <w:rPr>
          <w:rFonts w:eastAsia="Calibri"/>
          <w:sz w:val="28"/>
          <w:szCs w:val="28"/>
          <w:lang w:eastAsia="en-US"/>
        </w:rPr>
        <w:t>Текст :</w:t>
      </w:r>
      <w:proofErr w:type="gramEnd"/>
      <w:r w:rsidR="00AF7EAD" w:rsidRPr="00AF7EAD">
        <w:rPr>
          <w:rFonts w:eastAsia="Calibri"/>
          <w:sz w:val="28"/>
          <w:szCs w:val="28"/>
          <w:lang w:eastAsia="en-US"/>
        </w:rPr>
        <w:t xml:space="preserve"> непосредственный. - То же. - ЭБ </w:t>
      </w:r>
      <w:proofErr w:type="spellStart"/>
      <w:r w:rsidR="00AF7EAD" w:rsidRPr="00AF7EAD">
        <w:rPr>
          <w:rFonts w:eastAsia="Calibri"/>
          <w:sz w:val="28"/>
          <w:szCs w:val="28"/>
          <w:lang w:eastAsia="en-US"/>
        </w:rPr>
        <w:t>Финуниверситета</w:t>
      </w:r>
      <w:proofErr w:type="spellEnd"/>
      <w:r w:rsidR="00AF7EAD" w:rsidRPr="00AF7EAD">
        <w:rPr>
          <w:rFonts w:eastAsia="Calibri"/>
          <w:sz w:val="28"/>
          <w:szCs w:val="28"/>
          <w:lang w:eastAsia="en-US"/>
        </w:rPr>
        <w:t>. — URL:</w:t>
      </w:r>
      <w:r w:rsidR="00FD10EE">
        <w:rPr>
          <w:rFonts w:eastAsia="Calibri"/>
          <w:sz w:val="28"/>
          <w:szCs w:val="28"/>
          <w:lang w:eastAsia="en-US"/>
        </w:rPr>
        <w:t xml:space="preserve"> </w:t>
      </w:r>
      <w:r w:rsidR="00AF7EAD" w:rsidRPr="00AF7EAD">
        <w:rPr>
          <w:rFonts w:eastAsia="Calibri"/>
          <w:sz w:val="28"/>
          <w:szCs w:val="28"/>
          <w:lang w:eastAsia="en-US"/>
        </w:rPr>
        <w:t>http://elib.fa.ru/Book/Finun</w:t>
      </w:r>
      <w:r w:rsidR="00FD10EE">
        <w:rPr>
          <w:rFonts w:eastAsia="Calibri"/>
          <w:sz w:val="28"/>
          <w:szCs w:val="28"/>
          <w:lang w:eastAsia="en-US"/>
        </w:rPr>
        <w:t>iversity.pdf (дата обращения: 22.04.2024</w:t>
      </w:r>
      <w:r w:rsidR="00AF7EAD" w:rsidRPr="00AF7EAD">
        <w:rPr>
          <w:rFonts w:eastAsia="Calibri"/>
          <w:sz w:val="28"/>
          <w:szCs w:val="28"/>
          <w:lang w:eastAsia="en-US"/>
        </w:rPr>
        <w:t xml:space="preserve">). - </w:t>
      </w:r>
      <w:proofErr w:type="gramStart"/>
      <w:r w:rsidR="00AF7EAD" w:rsidRPr="00AF7EAD">
        <w:rPr>
          <w:rFonts w:eastAsia="Calibri"/>
          <w:sz w:val="28"/>
          <w:szCs w:val="28"/>
          <w:lang w:eastAsia="en-US"/>
        </w:rPr>
        <w:t>Текст</w:t>
      </w:r>
      <w:r w:rsidR="00FD10EE">
        <w:rPr>
          <w:rFonts w:eastAsia="Calibri"/>
          <w:sz w:val="28"/>
          <w:szCs w:val="28"/>
          <w:lang w:eastAsia="en-US"/>
        </w:rPr>
        <w:t xml:space="preserve"> </w:t>
      </w:r>
      <w:r w:rsidR="00AF7EAD" w:rsidRPr="00AF7EAD">
        <w:rPr>
          <w:rFonts w:eastAsia="Calibri"/>
          <w:sz w:val="28"/>
          <w:szCs w:val="28"/>
          <w:lang w:eastAsia="en-US"/>
        </w:rPr>
        <w:t>:</w:t>
      </w:r>
      <w:proofErr w:type="gramEnd"/>
      <w:r w:rsidR="00AF7EAD" w:rsidRPr="00AF7EAD">
        <w:rPr>
          <w:rFonts w:eastAsia="Calibri"/>
          <w:sz w:val="28"/>
          <w:szCs w:val="28"/>
          <w:lang w:eastAsia="en-US"/>
        </w:rPr>
        <w:t xml:space="preserve"> электронный.</w:t>
      </w:r>
    </w:p>
    <w:p w14:paraId="05591D96" w14:textId="77777777" w:rsidR="001F3CC7" w:rsidRDefault="001F3CC7" w:rsidP="001F3CC7">
      <w:pPr>
        <w:spacing w:line="276" w:lineRule="auto"/>
        <w:jc w:val="both"/>
        <w:rPr>
          <w:rFonts w:eastAsiaTheme="minorHAnsi"/>
          <w:sz w:val="22"/>
          <w:szCs w:val="22"/>
          <w:lang w:eastAsia="en-US"/>
        </w:rPr>
      </w:pPr>
    </w:p>
    <w:p w14:paraId="46D0C701" w14:textId="77777777" w:rsidR="00115031" w:rsidRDefault="00B02C5F" w:rsidP="000E691C">
      <w:pPr>
        <w:spacing w:line="360" w:lineRule="auto"/>
        <w:jc w:val="both"/>
        <w:rPr>
          <w:rFonts w:eastAsia="Calibri"/>
          <w:b/>
          <w:sz w:val="28"/>
          <w:szCs w:val="28"/>
          <w:lang w:eastAsia="en-US"/>
        </w:rPr>
      </w:pPr>
      <w:r>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14:paraId="526F3E17" w14:textId="77777777" w:rsidR="00115031" w:rsidRDefault="000F6331" w:rsidP="000E691C">
      <w:pPr>
        <w:pStyle w:val="afe"/>
        <w:widowControl w:val="0"/>
        <w:numPr>
          <w:ilvl w:val="0"/>
          <w:numId w:val="16"/>
        </w:numPr>
        <w:suppressAutoHyphens w:val="0"/>
        <w:autoSpaceDE w:val="0"/>
        <w:autoSpaceDN w:val="0"/>
        <w:adjustRightInd w:val="0"/>
        <w:spacing w:after="0" w:line="360" w:lineRule="auto"/>
        <w:jc w:val="both"/>
        <w:rPr>
          <w:rFonts w:ascii="Times New Roman" w:hAnsi="Times New Roman"/>
          <w:b/>
          <w:sz w:val="28"/>
          <w:szCs w:val="28"/>
        </w:rPr>
      </w:pPr>
      <w:hyperlink r:id="rId8" w:history="1">
        <w:r w:rsidR="00B02C5F">
          <w:rPr>
            <w:rStyle w:val="a8"/>
            <w:rFonts w:ascii="Times New Roman" w:eastAsiaTheme="majorEastAsia" w:hAnsi="Times New Roman"/>
            <w:sz w:val="28"/>
            <w:szCs w:val="28"/>
          </w:rPr>
          <w:t>http://www.</w:t>
        </w:r>
        <w:r w:rsidR="00B02C5F">
          <w:rPr>
            <w:rStyle w:val="a8"/>
            <w:rFonts w:ascii="Times New Roman" w:eastAsiaTheme="majorEastAsia" w:hAnsi="Times New Roman"/>
            <w:sz w:val="28"/>
            <w:szCs w:val="28"/>
            <w:lang w:val="en-US"/>
          </w:rPr>
          <w:t>fa</w:t>
        </w:r>
        <w:r w:rsidR="00B02C5F">
          <w:rPr>
            <w:rStyle w:val="a8"/>
            <w:rFonts w:ascii="Times New Roman" w:eastAsiaTheme="majorEastAsia" w:hAnsi="Times New Roman"/>
            <w:sz w:val="28"/>
            <w:szCs w:val="28"/>
          </w:rPr>
          <w:t>.ru</w:t>
        </w:r>
      </w:hyperlink>
      <w:r w:rsidR="00B02C5F">
        <w:rPr>
          <w:rFonts w:ascii="Times New Roman" w:hAnsi="Times New Roman"/>
          <w:sz w:val="28"/>
          <w:szCs w:val="28"/>
        </w:rPr>
        <w:t xml:space="preserve"> – Финансовый университет при Правительстве Российской Федерации</w:t>
      </w:r>
    </w:p>
    <w:p w14:paraId="10ADD233" w14:textId="77777777" w:rsidR="00115031" w:rsidRPr="00AF7EAD" w:rsidRDefault="00B02C5F" w:rsidP="000E691C">
      <w:pPr>
        <w:pStyle w:val="afe"/>
        <w:widowControl w:val="0"/>
        <w:numPr>
          <w:ilvl w:val="0"/>
          <w:numId w:val="16"/>
        </w:numPr>
        <w:suppressAutoHyphens w:val="0"/>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14:paraId="776599D5"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http://www.mirkin.ru – Финансовая электронная библиотека</w:t>
      </w:r>
    </w:p>
    <w:p w14:paraId="0FCB8023"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Электронная библиотека Финансового университета (ЭБ) http://elib.fa.ru/</w:t>
      </w:r>
    </w:p>
    <w:p w14:paraId="0CFF66A8"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lastRenderedPageBreak/>
        <w:t>Электронно-библиотечная система BOOK.RU http://www.book.ru</w:t>
      </w:r>
    </w:p>
    <w:p w14:paraId="3D11E764"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«Университетская библиотека ОНЛАЙН» http://biblioclub.ru/</w:t>
      </w:r>
    </w:p>
    <w:p w14:paraId="72E6AF2E"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Znanium http://www.znanium.com</w:t>
      </w:r>
    </w:p>
    <w:p w14:paraId="16DB7F56"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издательства «ЮРАЙТ» https://urait.ru/</w:t>
      </w:r>
    </w:p>
    <w:p w14:paraId="7DB0B106"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издательства Проспект http://ebs.prospekt.org/books</w:t>
      </w:r>
    </w:p>
    <w:p w14:paraId="7E842884"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Электронно-библиотечная система издательства Лань https://e.lanbook.com/</w:t>
      </w:r>
    </w:p>
    <w:p w14:paraId="2F133B2D"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Деловая онлайн-библиотека Alpina Digital http://lib.alpinadigital.ru/</w:t>
      </w:r>
    </w:p>
    <w:p w14:paraId="0FD2047E"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Электронная библиотека Издательского дома «Гребенников» https://grebennikon.ru/</w:t>
      </w:r>
    </w:p>
    <w:p w14:paraId="070312C5"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 xml:space="preserve">Научная электронная библиотека eLibrary.ru http://elibrary.ru  </w:t>
      </w:r>
    </w:p>
    <w:p w14:paraId="1BF3BD80" w14:textId="77777777" w:rsidR="00AF7EAD" w:rsidRPr="00AF7EAD" w:rsidRDefault="00AF7EAD" w:rsidP="00AF7EAD">
      <w:pPr>
        <w:pStyle w:val="afe"/>
        <w:widowControl w:val="0"/>
        <w:numPr>
          <w:ilvl w:val="0"/>
          <w:numId w:val="16"/>
        </w:numPr>
        <w:autoSpaceDE w:val="0"/>
        <w:autoSpaceDN w:val="0"/>
        <w:adjustRightInd w:val="0"/>
        <w:jc w:val="both"/>
        <w:rPr>
          <w:rFonts w:ascii="Times New Roman" w:hAnsi="Times New Roman"/>
          <w:sz w:val="28"/>
          <w:szCs w:val="28"/>
        </w:rPr>
      </w:pPr>
      <w:r w:rsidRPr="00AF7EAD">
        <w:rPr>
          <w:rFonts w:ascii="Times New Roman" w:hAnsi="Times New Roman"/>
          <w:sz w:val="28"/>
          <w:szCs w:val="28"/>
        </w:rPr>
        <w:t>Национальная электронная библиотека http://нэб.рф/</w:t>
      </w:r>
    </w:p>
    <w:p w14:paraId="70B9983C" w14:textId="77777777" w:rsidR="001D40DE" w:rsidRPr="001D40DE" w:rsidRDefault="001D40DE">
      <w:pPr>
        <w:tabs>
          <w:tab w:val="right" w:pos="9072"/>
        </w:tabs>
        <w:suppressAutoHyphens/>
        <w:spacing w:line="360" w:lineRule="auto"/>
        <w:jc w:val="both"/>
        <w:outlineLvl w:val="3"/>
        <w:rPr>
          <w:rFonts w:eastAsia="SimSun"/>
          <w:b/>
          <w:sz w:val="28"/>
          <w:szCs w:val="28"/>
          <w:lang w:val="zh-CN" w:eastAsia="zh-CN"/>
        </w:rPr>
      </w:pPr>
    </w:p>
    <w:p w14:paraId="1B12339B" w14:textId="77777777" w:rsidR="00115031" w:rsidRDefault="00B02C5F">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14:paraId="245273E3" w14:textId="77777777" w:rsidR="00115031" w:rsidRDefault="00B02C5F" w:rsidP="000E691C">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55819"/>
      <w:bookmarkStart w:id="38" w:name="_Toc516155767"/>
      <w:bookmarkStart w:id="39" w:name="_Toc516149313"/>
      <w:bookmarkStart w:id="40" w:name="_Toc516230315"/>
      <w:bookmarkStart w:id="41" w:name="_Toc516155141"/>
      <w:bookmarkStart w:id="42" w:name="_Toc516153788"/>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14:paraId="0A34963F" w14:textId="77777777" w:rsidR="00115031" w:rsidRDefault="00B02C5F" w:rsidP="000E691C">
      <w:pPr>
        <w:suppressAutoHyphens/>
        <w:spacing w:line="360" w:lineRule="auto"/>
        <w:ind w:firstLine="709"/>
        <w:jc w:val="both"/>
        <w:rPr>
          <w:rFonts w:eastAsia="Times New Roman"/>
          <w:color w:val="1B1B1D"/>
          <w:sz w:val="28"/>
          <w:szCs w:val="28"/>
        </w:rPr>
      </w:pPr>
      <w:r>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выпускающего Департамента с графиком консультаций преподавателей, читающих эту дисциплину.</w:t>
      </w:r>
    </w:p>
    <w:p w14:paraId="1E74AD01" w14:textId="77777777" w:rsidR="00115031" w:rsidRDefault="00B02C5F" w:rsidP="000E691C">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10.2. Рекомендации по подготовке к лекционным занятиям </w:t>
      </w:r>
    </w:p>
    <w:p w14:paraId="7D1DC917" w14:textId="77777777" w:rsidR="00115031" w:rsidRDefault="00B02C5F" w:rsidP="000E691C">
      <w:pPr>
        <w:suppressAutoHyphens/>
        <w:spacing w:line="360" w:lineRule="auto"/>
        <w:ind w:firstLine="709"/>
        <w:jc w:val="both"/>
        <w:rPr>
          <w:rFonts w:eastAsia="Times New Roman"/>
          <w:sz w:val="28"/>
          <w:szCs w:val="28"/>
        </w:rPr>
      </w:pPr>
      <w:r>
        <w:rPr>
          <w:rFonts w:eastAsia="Times New Roman"/>
          <w:color w:val="1B1B1D"/>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Pr>
          <w:rFonts w:eastAsia="Times New Roman"/>
          <w:color w:val="1B1B1D"/>
          <w:sz w:val="28"/>
          <w:szCs w:val="28"/>
        </w:rPr>
        <w:lastRenderedPageBreak/>
        <w:t>глубоко освоить предмет. Именно поэтому контроль над систематической работой студентов всегда находится в центре внимания преподавателей.</w:t>
      </w:r>
    </w:p>
    <w:p w14:paraId="7AB86D5D" w14:textId="77777777" w:rsidR="00115031" w:rsidRDefault="00B02C5F" w:rsidP="000E691C">
      <w:pPr>
        <w:suppressAutoHyphens/>
        <w:spacing w:line="360" w:lineRule="auto"/>
        <w:ind w:firstLine="709"/>
        <w:jc w:val="both"/>
        <w:rPr>
          <w:rFonts w:eastAsia="Times New Roman"/>
          <w:sz w:val="28"/>
          <w:szCs w:val="28"/>
        </w:rPr>
      </w:pPr>
      <w:r>
        <w:rPr>
          <w:rFonts w:eastAsia="Times New Roman"/>
          <w:color w:val="1B1B1D"/>
          <w:sz w:val="28"/>
          <w:szCs w:val="28"/>
        </w:rPr>
        <w:t>Студентам необходимо:</w:t>
      </w:r>
    </w:p>
    <w:p w14:paraId="10488C4A"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A3A9DF7"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45CAF794"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14:paraId="1688C35B" w14:textId="77777777" w:rsidR="00115031" w:rsidRDefault="00B02C5F" w:rsidP="000E691C">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14:paraId="17BB44B1" w14:textId="77777777" w:rsidR="00115031" w:rsidRDefault="00B02C5F" w:rsidP="000E691C">
      <w:pPr>
        <w:suppressAutoHyphens/>
        <w:spacing w:line="360" w:lineRule="auto"/>
        <w:ind w:firstLine="709"/>
        <w:jc w:val="both"/>
        <w:rPr>
          <w:rFonts w:eastAsia="Times New Roman"/>
          <w:sz w:val="28"/>
          <w:szCs w:val="28"/>
        </w:rPr>
      </w:pPr>
      <w:r>
        <w:rPr>
          <w:rFonts w:eastAsia="Times New Roman"/>
          <w:color w:val="1B1B1D"/>
          <w:sz w:val="28"/>
          <w:szCs w:val="28"/>
        </w:rPr>
        <w:t>Студентам следует:</w:t>
      </w:r>
    </w:p>
    <w:p w14:paraId="0646EA7C"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14:paraId="699E42A7"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14:paraId="776FF5ED"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w:t>
      </w:r>
      <w:r>
        <w:rPr>
          <w:rFonts w:eastAsia="Times New Roman"/>
          <w:color w:val="1B1B1D"/>
          <w:sz w:val="28"/>
          <w:szCs w:val="28"/>
        </w:rPr>
        <w:lastRenderedPageBreak/>
        <w:t xml:space="preserve">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14:paraId="1D3A8F91"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AA27AED"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14:paraId="7652BA59" w14:textId="77777777" w:rsidR="00115031" w:rsidRDefault="00B02C5F" w:rsidP="000E691C">
      <w:pPr>
        <w:numPr>
          <w:ilvl w:val="0"/>
          <w:numId w:val="17"/>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EC3E9E2" w14:textId="77777777" w:rsidR="00115031" w:rsidRPr="000E691C" w:rsidRDefault="00B02C5F" w:rsidP="000E691C">
      <w:pPr>
        <w:suppressAutoHyphens/>
        <w:spacing w:line="360" w:lineRule="auto"/>
        <w:ind w:firstLine="709"/>
        <w:jc w:val="both"/>
        <w:rPr>
          <w:rFonts w:eastAsia="Times New Roman"/>
          <w:color w:val="1B1B1D"/>
          <w:sz w:val="28"/>
          <w:szCs w:val="28"/>
        </w:rPr>
      </w:pPr>
      <w:r>
        <w:rPr>
          <w:rFonts w:eastAsia="Times New Roman"/>
          <w:color w:val="1B1B1D"/>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CF05F31" w14:textId="77777777" w:rsidR="00115031" w:rsidRDefault="00B02C5F" w:rsidP="000E691C">
      <w:pPr>
        <w:suppressAutoHyphens/>
        <w:spacing w:line="360" w:lineRule="auto"/>
        <w:jc w:val="both"/>
        <w:outlineLvl w:val="1"/>
        <w:rPr>
          <w:rFonts w:eastAsia="Times New Roman"/>
          <w:b/>
          <w:bCs/>
          <w:color w:val="1B1B1D"/>
          <w:sz w:val="28"/>
          <w:szCs w:val="28"/>
        </w:rPr>
      </w:pPr>
      <w:bookmarkStart w:id="43" w:name="_Toc516155768"/>
      <w:bookmarkStart w:id="44" w:name="_Toc516153789"/>
      <w:bookmarkStart w:id="45" w:name="_Toc516155142"/>
      <w:bookmarkStart w:id="46" w:name="_Toc516149314"/>
      <w:bookmarkStart w:id="47" w:name="_Toc516155820"/>
      <w:bookmarkStart w:id="48" w:name="_Toc505176244"/>
      <w:bookmarkStart w:id="49" w:name="_Toc516230316"/>
      <w:r>
        <w:rPr>
          <w:rFonts w:eastAsia="Times New Roman"/>
          <w:b/>
          <w:bCs/>
          <w:color w:val="1B1B1D"/>
          <w:sz w:val="28"/>
          <w:szCs w:val="28"/>
        </w:rPr>
        <w:t>10.4.  Методические рекомендации по подготовке к дискуссии</w:t>
      </w:r>
      <w:bookmarkEnd w:id="43"/>
      <w:bookmarkEnd w:id="44"/>
      <w:bookmarkEnd w:id="45"/>
      <w:bookmarkEnd w:id="46"/>
      <w:bookmarkEnd w:id="47"/>
      <w:bookmarkEnd w:id="48"/>
      <w:bookmarkEnd w:id="49"/>
    </w:p>
    <w:p w14:paraId="4C809758" w14:textId="77777777" w:rsidR="00115031" w:rsidRDefault="00B02C5F" w:rsidP="000E691C">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14:paraId="7C3ADBD0" w14:textId="77777777" w:rsidR="00115031" w:rsidRDefault="00B02C5F" w:rsidP="000E691C">
      <w:pPr>
        <w:suppressAutoHyphens/>
        <w:spacing w:line="360" w:lineRule="auto"/>
        <w:ind w:firstLine="709"/>
        <w:jc w:val="both"/>
        <w:rPr>
          <w:rFonts w:eastAsia="Calibri"/>
          <w:sz w:val="28"/>
          <w:szCs w:val="28"/>
          <w:lang w:eastAsia="ar-SA"/>
        </w:rPr>
      </w:pPr>
      <w:r>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Pr>
          <w:rFonts w:eastAsia="Calibri"/>
          <w:sz w:val="28"/>
          <w:szCs w:val="28"/>
          <w:lang w:eastAsia="ar-SA"/>
        </w:rPr>
        <w:t>принципы  активности</w:t>
      </w:r>
      <w:proofErr w:type="gramEnd"/>
      <w:r>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w:t>
      </w:r>
      <w:r>
        <w:rPr>
          <w:rFonts w:eastAsia="Calibri"/>
          <w:sz w:val="28"/>
          <w:szCs w:val="28"/>
          <w:lang w:eastAsia="ar-SA"/>
        </w:rPr>
        <w:lastRenderedPageBreak/>
        <w:t xml:space="preserve">накоплением совместного знания, возможностью взаимного контроля и оценки. </w:t>
      </w:r>
    </w:p>
    <w:p w14:paraId="790FBA63" w14:textId="77777777" w:rsidR="00115031" w:rsidRDefault="00B02C5F" w:rsidP="000E691C">
      <w:pPr>
        <w:suppressAutoHyphens/>
        <w:spacing w:line="360"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6B6E63AB" w14:textId="77777777" w:rsidR="00115031" w:rsidRDefault="00B02C5F" w:rsidP="000E691C">
      <w:pPr>
        <w:suppressAutoHyphens/>
        <w:spacing w:line="360"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4F29322" w14:textId="77777777" w:rsidR="00115031" w:rsidRDefault="00B02C5F" w:rsidP="000E691C">
      <w:pPr>
        <w:suppressAutoHyphens/>
        <w:spacing w:line="360"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9032424" w14:textId="77777777" w:rsidR="00115031" w:rsidRDefault="00B02C5F" w:rsidP="000E691C">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14:paraId="388E5A09" w14:textId="77777777" w:rsidR="00115031" w:rsidRDefault="00B02C5F" w:rsidP="000E691C">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14:paraId="4820E6C2" w14:textId="77777777" w:rsidR="00115031" w:rsidRDefault="00B02C5F" w:rsidP="000E691C">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14:paraId="31417200" w14:textId="4FD62DEF" w:rsidR="00115031" w:rsidRPr="00F53B57" w:rsidRDefault="00B02C5F" w:rsidP="000E691C">
      <w:pPr>
        <w:numPr>
          <w:ilvl w:val="0"/>
          <w:numId w:val="18"/>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Все, что обсуждается и говорится во время дискуссии – не руководство к действию, а информация к размышлению. </w:t>
      </w:r>
    </w:p>
    <w:p w14:paraId="66AD0C6E" w14:textId="10ED1F47" w:rsidR="00F53B57" w:rsidRDefault="00F53B57" w:rsidP="00F53B57">
      <w:pPr>
        <w:suppressAutoHyphens/>
        <w:spacing w:after="200" w:line="360" w:lineRule="auto"/>
        <w:contextualSpacing/>
        <w:jc w:val="both"/>
        <w:rPr>
          <w:sz w:val="28"/>
          <w:szCs w:val="28"/>
          <w:lang w:val="zh-CN" w:eastAsia="zh-CN"/>
        </w:rPr>
      </w:pPr>
    </w:p>
    <w:p w14:paraId="73D5A19C" w14:textId="77777777" w:rsidR="00F53B57" w:rsidRDefault="00F53B57" w:rsidP="00F53B57">
      <w:pPr>
        <w:suppressAutoHyphens/>
        <w:spacing w:after="200" w:line="360" w:lineRule="auto"/>
        <w:contextualSpacing/>
        <w:jc w:val="both"/>
        <w:rPr>
          <w:rFonts w:eastAsia="Calibri"/>
          <w:sz w:val="28"/>
          <w:szCs w:val="28"/>
          <w:lang w:val="zh-CN" w:eastAsia="ar-SA"/>
        </w:rPr>
      </w:pPr>
    </w:p>
    <w:p w14:paraId="36BF3574" w14:textId="77777777" w:rsidR="00115031" w:rsidRDefault="00115031" w:rsidP="000E691C">
      <w:pPr>
        <w:suppressAutoHyphens/>
        <w:overflowPunct w:val="0"/>
        <w:autoSpaceDE w:val="0"/>
        <w:autoSpaceDN w:val="0"/>
        <w:adjustRightInd w:val="0"/>
        <w:spacing w:line="360" w:lineRule="auto"/>
        <w:ind w:firstLine="709"/>
        <w:jc w:val="both"/>
        <w:textAlignment w:val="baseline"/>
        <w:rPr>
          <w:rFonts w:eastAsia="Calibri"/>
          <w:b/>
          <w:sz w:val="20"/>
          <w:szCs w:val="20"/>
          <w:lang w:eastAsia="ar-SA"/>
        </w:rPr>
      </w:pPr>
    </w:p>
    <w:p w14:paraId="6072799B" w14:textId="77777777" w:rsidR="00115031" w:rsidRDefault="00B02C5F" w:rsidP="000E691C">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2B020AD" w14:textId="77777777" w:rsidR="00115031" w:rsidRDefault="00B02C5F" w:rsidP="000E691C">
      <w:pPr>
        <w:keepNext/>
        <w:widowControl w:val="0"/>
        <w:autoSpaceDE w:val="0"/>
        <w:autoSpaceDN w:val="0"/>
        <w:adjustRightInd w:val="0"/>
        <w:spacing w:before="120"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t>11.1. Комплект лицензионного программного обеспечения</w:t>
      </w:r>
      <w:bookmarkEnd w:id="50"/>
      <w:bookmarkEnd w:id="51"/>
    </w:p>
    <w:p w14:paraId="59E25FDE" w14:textId="7FE4BFC8" w:rsidR="00115031" w:rsidRDefault="00B02C5F" w:rsidP="000E691C">
      <w:pPr>
        <w:keepNext/>
        <w:widowControl w:val="0"/>
        <w:autoSpaceDE w:val="0"/>
        <w:autoSpaceDN w:val="0"/>
        <w:adjustRightInd w:val="0"/>
        <w:spacing w:line="360" w:lineRule="auto"/>
        <w:jc w:val="both"/>
        <w:outlineLvl w:val="0"/>
        <w:rPr>
          <w:rFonts w:eastAsia="Calibri"/>
          <w:bCs/>
          <w:kern w:val="32"/>
          <w:sz w:val="28"/>
          <w:szCs w:val="28"/>
        </w:rPr>
      </w:pPr>
      <w:bookmarkStart w:id="52" w:name="_Toc531686468"/>
      <w:bookmarkStart w:id="53" w:name="_Toc531614951"/>
      <w:r>
        <w:rPr>
          <w:rFonts w:eastAsia="Calibri"/>
          <w:bCs/>
          <w:kern w:val="32"/>
          <w:sz w:val="28"/>
          <w:szCs w:val="28"/>
        </w:rPr>
        <w:t xml:space="preserve">1. </w:t>
      </w:r>
      <w:bookmarkEnd w:id="52"/>
      <w:bookmarkEnd w:id="53"/>
      <w:r w:rsidR="00F53B57">
        <w:rPr>
          <w:rFonts w:eastAsia="Calibri"/>
          <w:bCs/>
          <w:kern w:val="32"/>
          <w:sz w:val="28"/>
          <w:szCs w:val="28"/>
        </w:rPr>
        <w:t>Пакет офисных программ</w:t>
      </w:r>
    </w:p>
    <w:p w14:paraId="5C84AB60" w14:textId="77777777" w:rsidR="00115031" w:rsidRDefault="00B02C5F" w:rsidP="000E691C">
      <w:pPr>
        <w:keepNext/>
        <w:widowControl w:val="0"/>
        <w:autoSpaceDE w:val="0"/>
        <w:autoSpaceDN w:val="0"/>
        <w:adjustRightInd w:val="0"/>
        <w:spacing w:line="360" w:lineRule="auto"/>
        <w:jc w:val="both"/>
        <w:outlineLvl w:val="0"/>
        <w:rPr>
          <w:rFonts w:eastAsia="Calibri"/>
          <w:bCs/>
          <w:kern w:val="32"/>
          <w:sz w:val="28"/>
          <w:szCs w:val="28"/>
        </w:rPr>
      </w:pPr>
      <w:bookmarkStart w:id="54" w:name="_Toc27799"/>
      <w:bookmarkStart w:id="55" w:name="_Toc531614952"/>
      <w:bookmarkStart w:id="56" w:name="_Toc531686469"/>
      <w:bookmarkStart w:id="57" w:name="_Toc74139206"/>
      <w:r>
        <w:rPr>
          <w:rFonts w:eastAsia="Calibri"/>
          <w:bCs/>
          <w:kern w:val="32"/>
          <w:sz w:val="28"/>
          <w:szCs w:val="28"/>
        </w:rPr>
        <w:t xml:space="preserve">2. Антивирус </w:t>
      </w:r>
      <w:r>
        <w:rPr>
          <w:rFonts w:eastAsia="Calibri"/>
          <w:bCs/>
          <w:kern w:val="32"/>
          <w:sz w:val="28"/>
          <w:szCs w:val="28"/>
          <w:lang w:val="en-US"/>
        </w:rPr>
        <w:t>Kaspersky</w:t>
      </w:r>
      <w:bookmarkEnd w:id="54"/>
      <w:bookmarkEnd w:id="55"/>
      <w:bookmarkEnd w:id="56"/>
      <w:bookmarkEnd w:id="57"/>
    </w:p>
    <w:p w14:paraId="68AF7902" w14:textId="77777777" w:rsidR="00115031" w:rsidRDefault="00B02C5F" w:rsidP="000E691C">
      <w:pPr>
        <w:keepNext/>
        <w:widowControl w:val="0"/>
        <w:autoSpaceDE w:val="0"/>
        <w:autoSpaceDN w:val="0"/>
        <w:adjustRightInd w:val="0"/>
        <w:spacing w:line="360" w:lineRule="auto"/>
        <w:jc w:val="both"/>
        <w:outlineLvl w:val="0"/>
        <w:rPr>
          <w:rFonts w:eastAsia="Calibri"/>
          <w:bCs/>
          <w:kern w:val="32"/>
          <w:sz w:val="28"/>
          <w:szCs w:val="28"/>
        </w:rPr>
      </w:pPr>
      <w:bookmarkStart w:id="58" w:name="_Toc531614953"/>
      <w:bookmarkStart w:id="59" w:name="_Toc531686470"/>
      <w:r>
        <w:rPr>
          <w:rFonts w:eastAsia="Calibri"/>
          <w:b/>
          <w:bCs/>
          <w:kern w:val="32"/>
          <w:sz w:val="28"/>
          <w:szCs w:val="28"/>
        </w:rPr>
        <w:t>11.2. Современные профессиональные базы данных и информационные справочные системы</w:t>
      </w:r>
      <w:bookmarkEnd w:id="58"/>
      <w:bookmarkEnd w:id="59"/>
    </w:p>
    <w:p w14:paraId="2EC23A96" w14:textId="77777777" w:rsidR="00115031" w:rsidRDefault="00B02C5F" w:rsidP="000E691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1. Информационно-правовая система «Гарант»</w:t>
      </w:r>
    </w:p>
    <w:p w14:paraId="6C4E65CE" w14:textId="77777777" w:rsidR="00115031" w:rsidRDefault="00B02C5F" w:rsidP="000E691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2. Информационно-правовая система «Консультант Плюс»</w:t>
      </w:r>
    </w:p>
    <w:p w14:paraId="16A47D75" w14:textId="77777777" w:rsidR="00115031" w:rsidRDefault="00B02C5F" w:rsidP="000E691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3. Электронная энциклопедия: </w:t>
      </w:r>
      <w:hyperlink r:id="rId9" w:history="1">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3F6DC174" w14:textId="77777777" w:rsidR="00115031" w:rsidRDefault="00B02C5F" w:rsidP="000E691C">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44829366" w14:textId="365F657E" w:rsidR="00115031" w:rsidRPr="00F53B57" w:rsidRDefault="00B02C5F" w:rsidP="00F53B57">
      <w:pPr>
        <w:spacing w:line="360" w:lineRule="auto"/>
        <w:rPr>
          <w:b/>
          <w:sz w:val="28"/>
          <w:szCs w:val="28"/>
        </w:rPr>
      </w:pPr>
      <w:r>
        <w:rPr>
          <w:b/>
          <w:sz w:val="28"/>
          <w:szCs w:val="28"/>
        </w:rPr>
        <w:t>11.3. Сертифицированные программные и аппара</w:t>
      </w:r>
      <w:r w:rsidR="000E691C">
        <w:rPr>
          <w:b/>
          <w:sz w:val="28"/>
          <w:szCs w:val="28"/>
        </w:rPr>
        <w:t>тные средства защиты информации</w:t>
      </w:r>
      <w:r>
        <w:rPr>
          <w:b/>
          <w:sz w:val="28"/>
          <w:szCs w:val="28"/>
        </w:rPr>
        <w:t xml:space="preserve"> </w:t>
      </w:r>
      <w:r>
        <w:rPr>
          <w:sz w:val="28"/>
          <w:szCs w:val="28"/>
        </w:rPr>
        <w:t>- не используются.</w:t>
      </w:r>
    </w:p>
    <w:p w14:paraId="605D99A1" w14:textId="77777777" w:rsidR="000E691C" w:rsidRDefault="000E691C" w:rsidP="000E691C">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14:paraId="01DB8CB5" w14:textId="77777777" w:rsidR="00115031" w:rsidRDefault="00B02C5F" w:rsidP="000E691C">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60" w:name="_Toc516230317"/>
      <w:bookmarkStart w:id="61" w:name="_Toc516155769"/>
      <w:bookmarkStart w:id="62" w:name="_Toc516155821"/>
      <w:bookmarkStart w:id="63" w:name="_Toc505176245"/>
      <w:bookmarkStart w:id="64" w:name="_Toc516149315"/>
      <w:bookmarkStart w:id="65" w:name="_Toc516153790"/>
      <w:bookmarkStart w:id="66" w:name="_Toc516155143"/>
      <w:r>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bookmarkEnd w:id="64"/>
      <w:bookmarkEnd w:id="65"/>
      <w:bookmarkEnd w:id="66"/>
    </w:p>
    <w:p w14:paraId="5EB1BFB6" w14:textId="77777777" w:rsidR="00115031" w:rsidRDefault="00B02C5F" w:rsidP="000E691C">
      <w:pPr>
        <w:spacing w:line="360" w:lineRule="auto"/>
        <w:ind w:firstLine="709"/>
        <w:jc w:val="both"/>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115031">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9EE4B" w14:textId="77777777" w:rsidR="000F6331" w:rsidRDefault="000F6331">
      <w:r>
        <w:separator/>
      </w:r>
    </w:p>
  </w:endnote>
  <w:endnote w:type="continuationSeparator" w:id="0">
    <w:p w14:paraId="788F70B2" w14:textId="77777777" w:rsidR="000F6331" w:rsidRDefault="000F6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Liberation Serif">
    <w:altName w:val="MS Gothic"/>
    <w:charset w:val="01"/>
    <w:family w:val="roman"/>
    <w:pitch w:val="variable"/>
  </w:font>
  <w:font w:name="Droid Sans Fallback">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sdtPr>
    <w:sdtEndPr/>
    <w:sdtContent>
      <w:p w14:paraId="7C693C52" w14:textId="2169BA75" w:rsidR="009908BB" w:rsidRDefault="009908BB">
        <w:pPr>
          <w:pStyle w:val="af1"/>
          <w:jc w:val="center"/>
        </w:pPr>
        <w:r>
          <w:fldChar w:fldCharType="begin"/>
        </w:r>
        <w:r>
          <w:instrText>PAGE   \* MERGEFORMAT</w:instrText>
        </w:r>
        <w:r>
          <w:fldChar w:fldCharType="separate"/>
        </w:r>
        <w:r w:rsidR="001A3263">
          <w:rPr>
            <w:noProof/>
          </w:rPr>
          <w:t>5</w:t>
        </w:r>
        <w:r>
          <w:fldChar w:fldCharType="end"/>
        </w:r>
      </w:p>
    </w:sdtContent>
  </w:sdt>
  <w:p w14:paraId="6C3C06A1" w14:textId="77777777" w:rsidR="009908BB" w:rsidRDefault="009908B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A5839" w14:textId="77777777" w:rsidR="000F6331" w:rsidRDefault="000F6331">
      <w:r>
        <w:separator/>
      </w:r>
    </w:p>
  </w:footnote>
  <w:footnote w:type="continuationSeparator" w:id="0">
    <w:p w14:paraId="5B504907" w14:textId="77777777" w:rsidR="000F6331" w:rsidRDefault="000F6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CE6B30"/>
    <w:multiLevelType w:val="multilevel"/>
    <w:tmpl w:val="17CE6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7D3427"/>
    <w:multiLevelType w:val="singleLevel"/>
    <w:tmpl w:val="2A7D3427"/>
    <w:lvl w:ilvl="0">
      <w:start w:val="2"/>
      <w:numFmt w:val="decimal"/>
      <w:suff w:val="space"/>
      <w:lvlText w:val="%1."/>
      <w:lvlJc w:val="left"/>
    </w:lvl>
  </w:abstractNum>
  <w:abstractNum w:abstractNumId="6"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2"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5"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6"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17"/>
  </w:num>
  <w:num w:numId="6">
    <w:abstractNumId w:val="11"/>
  </w:num>
  <w:num w:numId="7">
    <w:abstractNumId w:val="16"/>
  </w:num>
  <w:num w:numId="8">
    <w:abstractNumId w:val="12"/>
  </w:num>
  <w:num w:numId="9">
    <w:abstractNumId w:val="14"/>
  </w:num>
  <w:num w:numId="10">
    <w:abstractNumId w:val="15"/>
  </w:num>
  <w:num w:numId="11">
    <w:abstractNumId w:val="7"/>
  </w:num>
  <w:num w:numId="12">
    <w:abstractNumId w:val="13"/>
  </w:num>
  <w:num w:numId="13">
    <w:abstractNumId w:val="3"/>
  </w:num>
  <w:num w:numId="14">
    <w:abstractNumId w:val="8"/>
  </w:num>
  <w:num w:numId="15">
    <w:abstractNumId w:val="4"/>
  </w:num>
  <w:num w:numId="16">
    <w:abstractNumId w:val="2"/>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1053"/>
    <w:rsid w:val="00026BDD"/>
    <w:rsid w:val="00036494"/>
    <w:rsid w:val="000374ED"/>
    <w:rsid w:val="00045D7E"/>
    <w:rsid w:val="00050C92"/>
    <w:rsid w:val="00051EE8"/>
    <w:rsid w:val="00053CE9"/>
    <w:rsid w:val="000651E9"/>
    <w:rsid w:val="00095D53"/>
    <w:rsid w:val="000A3B06"/>
    <w:rsid w:val="000B0AA7"/>
    <w:rsid w:val="000C38DD"/>
    <w:rsid w:val="000D3BC1"/>
    <w:rsid w:val="000E4032"/>
    <w:rsid w:val="000E6222"/>
    <w:rsid w:val="000E691C"/>
    <w:rsid w:val="000F6331"/>
    <w:rsid w:val="001047DD"/>
    <w:rsid w:val="00115031"/>
    <w:rsid w:val="001158B1"/>
    <w:rsid w:val="0012726E"/>
    <w:rsid w:val="00130678"/>
    <w:rsid w:val="00130E75"/>
    <w:rsid w:val="00131D80"/>
    <w:rsid w:val="001337CE"/>
    <w:rsid w:val="00144A80"/>
    <w:rsid w:val="00144EAC"/>
    <w:rsid w:val="00151C9F"/>
    <w:rsid w:val="0015465C"/>
    <w:rsid w:val="00155916"/>
    <w:rsid w:val="001616B0"/>
    <w:rsid w:val="00167BE9"/>
    <w:rsid w:val="00181E03"/>
    <w:rsid w:val="00182F0D"/>
    <w:rsid w:val="00183D29"/>
    <w:rsid w:val="001A3263"/>
    <w:rsid w:val="001A7579"/>
    <w:rsid w:val="001A789A"/>
    <w:rsid w:val="001A7DD6"/>
    <w:rsid w:val="001B71E9"/>
    <w:rsid w:val="001B79B1"/>
    <w:rsid w:val="001C1B9A"/>
    <w:rsid w:val="001C612B"/>
    <w:rsid w:val="001C6224"/>
    <w:rsid w:val="001C6E68"/>
    <w:rsid w:val="001D40DE"/>
    <w:rsid w:val="001D4727"/>
    <w:rsid w:val="001D7C19"/>
    <w:rsid w:val="001E358D"/>
    <w:rsid w:val="001F1B67"/>
    <w:rsid w:val="001F3CC7"/>
    <w:rsid w:val="001F516D"/>
    <w:rsid w:val="002128C3"/>
    <w:rsid w:val="00213FA3"/>
    <w:rsid w:val="002146F5"/>
    <w:rsid w:val="00215C02"/>
    <w:rsid w:val="00220C33"/>
    <w:rsid w:val="00222DD6"/>
    <w:rsid w:val="00225B05"/>
    <w:rsid w:val="00227DB4"/>
    <w:rsid w:val="0024156B"/>
    <w:rsid w:val="00241ED1"/>
    <w:rsid w:val="0024322F"/>
    <w:rsid w:val="0024403D"/>
    <w:rsid w:val="00255DE6"/>
    <w:rsid w:val="002718EC"/>
    <w:rsid w:val="002741BC"/>
    <w:rsid w:val="002742DF"/>
    <w:rsid w:val="002757F2"/>
    <w:rsid w:val="002770F3"/>
    <w:rsid w:val="0028424A"/>
    <w:rsid w:val="0029074D"/>
    <w:rsid w:val="00291E88"/>
    <w:rsid w:val="002A1824"/>
    <w:rsid w:val="002A418E"/>
    <w:rsid w:val="002B3727"/>
    <w:rsid w:val="002B5CAA"/>
    <w:rsid w:val="002C1DD6"/>
    <w:rsid w:val="002C7E6E"/>
    <w:rsid w:val="002D4211"/>
    <w:rsid w:val="002E54B7"/>
    <w:rsid w:val="002F4D19"/>
    <w:rsid w:val="00307A6C"/>
    <w:rsid w:val="003154E2"/>
    <w:rsid w:val="00321F49"/>
    <w:rsid w:val="003221C3"/>
    <w:rsid w:val="00336E11"/>
    <w:rsid w:val="00340AA5"/>
    <w:rsid w:val="003433DE"/>
    <w:rsid w:val="003449D8"/>
    <w:rsid w:val="00344BE3"/>
    <w:rsid w:val="00347E4C"/>
    <w:rsid w:val="00352585"/>
    <w:rsid w:val="00352793"/>
    <w:rsid w:val="003545B5"/>
    <w:rsid w:val="00356504"/>
    <w:rsid w:val="0036272A"/>
    <w:rsid w:val="0036294A"/>
    <w:rsid w:val="00362DAA"/>
    <w:rsid w:val="003635E7"/>
    <w:rsid w:val="003732E9"/>
    <w:rsid w:val="003829F7"/>
    <w:rsid w:val="00385688"/>
    <w:rsid w:val="00387C0D"/>
    <w:rsid w:val="00391094"/>
    <w:rsid w:val="00392129"/>
    <w:rsid w:val="003A0928"/>
    <w:rsid w:val="003B61CB"/>
    <w:rsid w:val="003B7247"/>
    <w:rsid w:val="003C4BE0"/>
    <w:rsid w:val="003C5D9C"/>
    <w:rsid w:val="003D6951"/>
    <w:rsid w:val="003E3C17"/>
    <w:rsid w:val="003E5D1C"/>
    <w:rsid w:val="003E7B88"/>
    <w:rsid w:val="003F4FF1"/>
    <w:rsid w:val="004103A2"/>
    <w:rsid w:val="0041626A"/>
    <w:rsid w:val="00416FDC"/>
    <w:rsid w:val="00417361"/>
    <w:rsid w:val="0042175C"/>
    <w:rsid w:val="004233E6"/>
    <w:rsid w:val="00441C40"/>
    <w:rsid w:val="00456089"/>
    <w:rsid w:val="00460FF5"/>
    <w:rsid w:val="004818AC"/>
    <w:rsid w:val="004930E4"/>
    <w:rsid w:val="00493352"/>
    <w:rsid w:val="00494010"/>
    <w:rsid w:val="00495640"/>
    <w:rsid w:val="004A52D2"/>
    <w:rsid w:val="004B0511"/>
    <w:rsid w:val="004B0D4C"/>
    <w:rsid w:val="004B515A"/>
    <w:rsid w:val="004D7C7B"/>
    <w:rsid w:val="004E57E5"/>
    <w:rsid w:val="004F51EE"/>
    <w:rsid w:val="004F7145"/>
    <w:rsid w:val="005031B3"/>
    <w:rsid w:val="00505765"/>
    <w:rsid w:val="00521478"/>
    <w:rsid w:val="00530ECD"/>
    <w:rsid w:val="0053563E"/>
    <w:rsid w:val="00535AE4"/>
    <w:rsid w:val="0054052A"/>
    <w:rsid w:val="00540C0B"/>
    <w:rsid w:val="005479DB"/>
    <w:rsid w:val="00547C35"/>
    <w:rsid w:val="0055013F"/>
    <w:rsid w:val="00562BE7"/>
    <w:rsid w:val="00565482"/>
    <w:rsid w:val="005719B8"/>
    <w:rsid w:val="005745F6"/>
    <w:rsid w:val="005755C7"/>
    <w:rsid w:val="00576205"/>
    <w:rsid w:val="0058267D"/>
    <w:rsid w:val="00584040"/>
    <w:rsid w:val="005848A0"/>
    <w:rsid w:val="00590BBF"/>
    <w:rsid w:val="005930C0"/>
    <w:rsid w:val="00593E69"/>
    <w:rsid w:val="00596276"/>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0635E"/>
    <w:rsid w:val="006157CC"/>
    <w:rsid w:val="0061781F"/>
    <w:rsid w:val="00621AE8"/>
    <w:rsid w:val="0064104A"/>
    <w:rsid w:val="0064443A"/>
    <w:rsid w:val="00644B80"/>
    <w:rsid w:val="00646FFF"/>
    <w:rsid w:val="00664F41"/>
    <w:rsid w:val="006707A7"/>
    <w:rsid w:val="00677379"/>
    <w:rsid w:val="00683F74"/>
    <w:rsid w:val="006861F3"/>
    <w:rsid w:val="0069048D"/>
    <w:rsid w:val="006961D7"/>
    <w:rsid w:val="006A1C3A"/>
    <w:rsid w:val="006A3051"/>
    <w:rsid w:val="006B469A"/>
    <w:rsid w:val="006C169D"/>
    <w:rsid w:val="006C254B"/>
    <w:rsid w:val="006D1C33"/>
    <w:rsid w:val="006E1F73"/>
    <w:rsid w:val="006E4F8A"/>
    <w:rsid w:val="006F2F74"/>
    <w:rsid w:val="00704D9C"/>
    <w:rsid w:val="00705D91"/>
    <w:rsid w:val="00710F6E"/>
    <w:rsid w:val="00712347"/>
    <w:rsid w:val="00723314"/>
    <w:rsid w:val="00723560"/>
    <w:rsid w:val="00726436"/>
    <w:rsid w:val="00756C64"/>
    <w:rsid w:val="00762220"/>
    <w:rsid w:val="00767131"/>
    <w:rsid w:val="0077160B"/>
    <w:rsid w:val="00780B9C"/>
    <w:rsid w:val="00797F9E"/>
    <w:rsid w:val="007A4C76"/>
    <w:rsid w:val="007B4192"/>
    <w:rsid w:val="007C00AB"/>
    <w:rsid w:val="007C2855"/>
    <w:rsid w:val="007C5458"/>
    <w:rsid w:val="007C5E91"/>
    <w:rsid w:val="007C629E"/>
    <w:rsid w:val="007C65BA"/>
    <w:rsid w:val="007C66F4"/>
    <w:rsid w:val="007D016B"/>
    <w:rsid w:val="007D055C"/>
    <w:rsid w:val="007E4253"/>
    <w:rsid w:val="007E4F90"/>
    <w:rsid w:val="007E5F80"/>
    <w:rsid w:val="007F2B95"/>
    <w:rsid w:val="007F32FA"/>
    <w:rsid w:val="0080098E"/>
    <w:rsid w:val="00806DEA"/>
    <w:rsid w:val="008211F1"/>
    <w:rsid w:val="00825DFD"/>
    <w:rsid w:val="00831618"/>
    <w:rsid w:val="00841597"/>
    <w:rsid w:val="0084186F"/>
    <w:rsid w:val="00842973"/>
    <w:rsid w:val="00844E80"/>
    <w:rsid w:val="00845850"/>
    <w:rsid w:val="00853B55"/>
    <w:rsid w:val="0085501C"/>
    <w:rsid w:val="00863661"/>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6612"/>
    <w:rsid w:val="00921D8C"/>
    <w:rsid w:val="0092414B"/>
    <w:rsid w:val="00933D4C"/>
    <w:rsid w:val="00934F71"/>
    <w:rsid w:val="0093565B"/>
    <w:rsid w:val="009402DC"/>
    <w:rsid w:val="00941BA4"/>
    <w:rsid w:val="0094312D"/>
    <w:rsid w:val="0095509E"/>
    <w:rsid w:val="00963BBF"/>
    <w:rsid w:val="00973986"/>
    <w:rsid w:val="009749AE"/>
    <w:rsid w:val="00976981"/>
    <w:rsid w:val="009908BB"/>
    <w:rsid w:val="0099151E"/>
    <w:rsid w:val="00991844"/>
    <w:rsid w:val="009A7600"/>
    <w:rsid w:val="009A7CF7"/>
    <w:rsid w:val="009B4706"/>
    <w:rsid w:val="009B5863"/>
    <w:rsid w:val="009B6CDB"/>
    <w:rsid w:val="009C0710"/>
    <w:rsid w:val="009C092A"/>
    <w:rsid w:val="009C1C07"/>
    <w:rsid w:val="009D0D14"/>
    <w:rsid w:val="009D2274"/>
    <w:rsid w:val="009D281A"/>
    <w:rsid w:val="009D306D"/>
    <w:rsid w:val="009D632D"/>
    <w:rsid w:val="009F251C"/>
    <w:rsid w:val="009F42FF"/>
    <w:rsid w:val="009F4ABF"/>
    <w:rsid w:val="00A000D4"/>
    <w:rsid w:val="00A05BBD"/>
    <w:rsid w:val="00A14095"/>
    <w:rsid w:val="00A17D80"/>
    <w:rsid w:val="00A214B3"/>
    <w:rsid w:val="00A21C41"/>
    <w:rsid w:val="00A2317C"/>
    <w:rsid w:val="00A321DB"/>
    <w:rsid w:val="00A36C5E"/>
    <w:rsid w:val="00A40038"/>
    <w:rsid w:val="00A42C61"/>
    <w:rsid w:val="00A53A33"/>
    <w:rsid w:val="00A578DE"/>
    <w:rsid w:val="00A57F1E"/>
    <w:rsid w:val="00A665FD"/>
    <w:rsid w:val="00A8020D"/>
    <w:rsid w:val="00A93BCE"/>
    <w:rsid w:val="00AA1C4C"/>
    <w:rsid w:val="00AB1AC0"/>
    <w:rsid w:val="00AC2C67"/>
    <w:rsid w:val="00AC44E4"/>
    <w:rsid w:val="00AC71FE"/>
    <w:rsid w:val="00AE4C2B"/>
    <w:rsid w:val="00AF7EAD"/>
    <w:rsid w:val="00B02C5F"/>
    <w:rsid w:val="00B1092F"/>
    <w:rsid w:val="00B151E4"/>
    <w:rsid w:val="00B212FE"/>
    <w:rsid w:val="00B257C8"/>
    <w:rsid w:val="00B25C0D"/>
    <w:rsid w:val="00B40C02"/>
    <w:rsid w:val="00B42BD4"/>
    <w:rsid w:val="00B62E08"/>
    <w:rsid w:val="00B71CFD"/>
    <w:rsid w:val="00BA0A23"/>
    <w:rsid w:val="00BA24EB"/>
    <w:rsid w:val="00BB10F7"/>
    <w:rsid w:val="00BC4525"/>
    <w:rsid w:val="00BC7303"/>
    <w:rsid w:val="00BD1712"/>
    <w:rsid w:val="00BD186C"/>
    <w:rsid w:val="00BE11E4"/>
    <w:rsid w:val="00BE3A3D"/>
    <w:rsid w:val="00BE5010"/>
    <w:rsid w:val="00BE5B07"/>
    <w:rsid w:val="00BF25A1"/>
    <w:rsid w:val="00BF746A"/>
    <w:rsid w:val="00C01902"/>
    <w:rsid w:val="00C0255F"/>
    <w:rsid w:val="00C032ED"/>
    <w:rsid w:val="00C05C18"/>
    <w:rsid w:val="00C06F08"/>
    <w:rsid w:val="00C10B9A"/>
    <w:rsid w:val="00C114F3"/>
    <w:rsid w:val="00C2645B"/>
    <w:rsid w:val="00C33C1F"/>
    <w:rsid w:val="00C35C41"/>
    <w:rsid w:val="00C51C3E"/>
    <w:rsid w:val="00C52B00"/>
    <w:rsid w:val="00C56DD0"/>
    <w:rsid w:val="00C65170"/>
    <w:rsid w:val="00CB0AC8"/>
    <w:rsid w:val="00CB206E"/>
    <w:rsid w:val="00CB2096"/>
    <w:rsid w:val="00CB38B7"/>
    <w:rsid w:val="00CB3974"/>
    <w:rsid w:val="00CB7420"/>
    <w:rsid w:val="00CC1F5A"/>
    <w:rsid w:val="00CC2A6A"/>
    <w:rsid w:val="00CE75BB"/>
    <w:rsid w:val="00CE75F7"/>
    <w:rsid w:val="00D0390F"/>
    <w:rsid w:val="00D07542"/>
    <w:rsid w:val="00D11543"/>
    <w:rsid w:val="00D11D1D"/>
    <w:rsid w:val="00D122A3"/>
    <w:rsid w:val="00D12F85"/>
    <w:rsid w:val="00D2706E"/>
    <w:rsid w:val="00D320AE"/>
    <w:rsid w:val="00D323BE"/>
    <w:rsid w:val="00D33589"/>
    <w:rsid w:val="00D34E2A"/>
    <w:rsid w:val="00D36F6F"/>
    <w:rsid w:val="00D45810"/>
    <w:rsid w:val="00D608D6"/>
    <w:rsid w:val="00D62102"/>
    <w:rsid w:val="00D649ED"/>
    <w:rsid w:val="00D64CC5"/>
    <w:rsid w:val="00D71764"/>
    <w:rsid w:val="00D7718E"/>
    <w:rsid w:val="00D77471"/>
    <w:rsid w:val="00D82FFB"/>
    <w:rsid w:val="00D86D23"/>
    <w:rsid w:val="00DA2A1B"/>
    <w:rsid w:val="00DA3E76"/>
    <w:rsid w:val="00DA5F76"/>
    <w:rsid w:val="00DC177E"/>
    <w:rsid w:val="00DD23A6"/>
    <w:rsid w:val="00DD492B"/>
    <w:rsid w:val="00DE7300"/>
    <w:rsid w:val="00DF0B44"/>
    <w:rsid w:val="00DF29CE"/>
    <w:rsid w:val="00E01264"/>
    <w:rsid w:val="00E046F2"/>
    <w:rsid w:val="00E06C2A"/>
    <w:rsid w:val="00E0777F"/>
    <w:rsid w:val="00E11780"/>
    <w:rsid w:val="00E22130"/>
    <w:rsid w:val="00E22922"/>
    <w:rsid w:val="00E22A88"/>
    <w:rsid w:val="00E34E88"/>
    <w:rsid w:val="00E4339A"/>
    <w:rsid w:val="00E54D8E"/>
    <w:rsid w:val="00E55FE4"/>
    <w:rsid w:val="00E605BA"/>
    <w:rsid w:val="00E622DE"/>
    <w:rsid w:val="00E716CB"/>
    <w:rsid w:val="00E71C9F"/>
    <w:rsid w:val="00EA1342"/>
    <w:rsid w:val="00EA15EE"/>
    <w:rsid w:val="00EA326D"/>
    <w:rsid w:val="00EA6C32"/>
    <w:rsid w:val="00EC0506"/>
    <w:rsid w:val="00EE2F32"/>
    <w:rsid w:val="00EE3E89"/>
    <w:rsid w:val="00EF19E5"/>
    <w:rsid w:val="00EF7CE7"/>
    <w:rsid w:val="00F007E9"/>
    <w:rsid w:val="00F02198"/>
    <w:rsid w:val="00F03B89"/>
    <w:rsid w:val="00F07514"/>
    <w:rsid w:val="00F307DF"/>
    <w:rsid w:val="00F36D0D"/>
    <w:rsid w:val="00F40D8E"/>
    <w:rsid w:val="00F4590A"/>
    <w:rsid w:val="00F47B40"/>
    <w:rsid w:val="00F534BC"/>
    <w:rsid w:val="00F53B57"/>
    <w:rsid w:val="00F55E62"/>
    <w:rsid w:val="00F63D01"/>
    <w:rsid w:val="00F65052"/>
    <w:rsid w:val="00F66625"/>
    <w:rsid w:val="00F66EDF"/>
    <w:rsid w:val="00F75D76"/>
    <w:rsid w:val="00F901C1"/>
    <w:rsid w:val="00F92138"/>
    <w:rsid w:val="00FA7099"/>
    <w:rsid w:val="00FC36E9"/>
    <w:rsid w:val="00FD10EE"/>
    <w:rsid w:val="00FD1C07"/>
    <w:rsid w:val="00FD284B"/>
    <w:rsid w:val="00FE5D88"/>
    <w:rsid w:val="00FF39AA"/>
    <w:rsid w:val="02B85D44"/>
    <w:rsid w:val="04252E9C"/>
    <w:rsid w:val="1237788C"/>
    <w:rsid w:val="3E0E6B7D"/>
    <w:rsid w:val="569A4407"/>
    <w:rsid w:val="7BA00CA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E08B7"/>
  <w15:docId w15:val="{C3E42281-E80A-458D-910C-67B8BF978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qFormat/>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qFormat/>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rPr>
      <w:rFonts w:cs="Lohit Hindi"/>
    </w:rPr>
  </w:style>
  <w:style w:type="paragraph" w:styleId="af3">
    <w:name w:val="Normal (Web)"/>
    <w:basedOn w:val="a0"/>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qFormat/>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qFormat/>
    <w:rPr>
      <w:rFonts w:ascii="Segoe UI" w:eastAsiaTheme="minorEastAsia" w:hAnsi="Segoe UI" w:cs="Segoe UI"/>
      <w:sz w:val="18"/>
      <w:szCs w:val="18"/>
      <w:lang w:eastAsia="ru-RU"/>
    </w:rPr>
  </w:style>
  <w:style w:type="character" w:customStyle="1" w:styleId="10">
    <w:name w:val="Заголовок 1 Знак"/>
    <w:basedOn w:val="a3"/>
    <w:link w:val="1"/>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qFormat/>
    <w:rPr>
      <w:rFonts w:ascii="Cambria" w:eastAsia="Times New Roman" w:hAnsi="Cambria" w:cs="Times New Roman"/>
      <w:b/>
      <w:bCs/>
      <w:sz w:val="26"/>
      <w:szCs w:val="26"/>
      <w:lang w:val="zh-CN" w:eastAsia="ar-SA"/>
    </w:rPr>
  </w:style>
  <w:style w:type="character" w:customStyle="1" w:styleId="40">
    <w:name w:val="Заголовок 4 Знак"/>
    <w:basedOn w:val="a3"/>
    <w:link w:val="4"/>
    <w:rPr>
      <w:rFonts w:ascii="Calibri" w:eastAsia="Calibri" w:hAnsi="Calibri" w:cs="Times New Roman"/>
      <w:lang w:eastAsia="ar-SA"/>
    </w:rPr>
  </w:style>
  <w:style w:type="character" w:customStyle="1" w:styleId="50">
    <w:name w:val="Заголовок 5 Знак"/>
    <w:basedOn w:val="a3"/>
    <w:link w:val="5"/>
    <w:uiPriority w:val="9"/>
    <w:semiHidden/>
    <w:qFormat/>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rPr>
      <w:rFonts w:cs="Times New Roman"/>
    </w:rPr>
  </w:style>
  <w:style w:type="character" w:customStyle="1" w:styleId="WW8Num4z0">
    <w:name w:val="WW8Num4z0"/>
    <w:qFormat/>
    <w:rPr>
      <w:rFonts w:cs="Times New Roman"/>
    </w:rPr>
  </w:style>
  <w:style w:type="character" w:customStyle="1" w:styleId="WW8Num5z0">
    <w:name w:val="WW8Num5z0"/>
    <w:rPr>
      <w:rFonts w:ascii="Symbol" w:hAnsi="Symbol" w:cs="Symbol"/>
    </w:rPr>
  </w:style>
  <w:style w:type="character" w:customStyle="1" w:styleId="WW8Num6z0">
    <w:name w:val="WW8Num6z0"/>
  </w:style>
  <w:style w:type="character" w:customStyle="1" w:styleId="WW8Num7z0">
    <w:name w:val="WW8Num7z0"/>
    <w:rPr>
      <w:rFonts w:ascii="Symbol" w:hAnsi="Symbol" w:cs="Symbol"/>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cs="Times New Roman"/>
    </w:rPr>
  </w:style>
  <w:style w:type="character" w:customStyle="1" w:styleId="WW8Num14z0">
    <w:name w:val="WW8Num14z0"/>
    <w:qFormat/>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qFormat/>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qFormat/>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rPr>
      <w:rFonts w:cs="Times New Roman"/>
    </w:rPr>
  </w:style>
  <w:style w:type="character" w:customStyle="1" w:styleId="WW8Num26z0">
    <w:name w:val="WW8Num26z0"/>
    <w:rPr>
      <w:rFonts w:cs="Times New Roman"/>
      <w:b/>
    </w:rPr>
  </w:style>
  <w:style w:type="character" w:customStyle="1" w:styleId="WW8Num26z1">
    <w:name w:val="WW8Num26z1"/>
    <w:qFormat/>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0z0">
    <w:name w:val="WW8Num30z0"/>
    <w:rPr>
      <w:rFonts w:cs="Times New Roman"/>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16">
    <w:name w:val="Основной шрифт абзаца1"/>
  </w:style>
  <w:style w:type="character" w:customStyle="1" w:styleId="af7">
    <w:name w:val="Основной текст Знак"/>
    <w:rPr>
      <w:rFonts w:ascii="Times New Roman" w:hAnsi="Times New Roman" w:cs="Times New Roman"/>
      <w:sz w:val="24"/>
      <w:szCs w:val="24"/>
    </w:rPr>
  </w:style>
  <w:style w:type="character" w:customStyle="1" w:styleId="FontStyle19">
    <w:name w:val="Font Style19"/>
    <w:rPr>
      <w:rFonts w:ascii="Sylfaen" w:hAnsi="Sylfaen" w:cs="Sylfaen"/>
      <w:b/>
      <w:bCs/>
      <w:sz w:val="18"/>
      <w:szCs w:val="18"/>
    </w:rPr>
  </w:style>
  <w:style w:type="character" w:customStyle="1" w:styleId="FontStyle20">
    <w:name w:val="Font Style20"/>
    <w:rPr>
      <w:rFonts w:ascii="Times New Roman" w:hAnsi="Times New Roman" w:cs="Times New Roman"/>
      <w:b/>
      <w:bCs/>
      <w:i/>
      <w:iCs/>
      <w:spacing w:val="10"/>
      <w:sz w:val="14"/>
      <w:szCs w:val="14"/>
    </w:rPr>
  </w:style>
  <w:style w:type="character" w:customStyle="1" w:styleId="FontStyle21">
    <w:name w:val="Font Style21"/>
    <w:rPr>
      <w:rFonts w:ascii="Franklin Gothic Demi Cond" w:hAnsi="Franklin Gothic Demi Cond" w:cs="Franklin Gothic Demi Cond"/>
      <w:b/>
      <w:bCs/>
      <w:sz w:val="26"/>
      <w:szCs w:val="26"/>
    </w:rPr>
  </w:style>
  <w:style w:type="character" w:customStyle="1" w:styleId="FontStyle24">
    <w:name w:val="Font Style24"/>
    <w:rPr>
      <w:rFonts w:ascii="Times New Roman" w:hAnsi="Times New Roman" w:cs="Times New Roman"/>
      <w:spacing w:val="-10"/>
      <w:sz w:val="20"/>
      <w:szCs w:val="20"/>
    </w:rPr>
  </w:style>
  <w:style w:type="character" w:customStyle="1" w:styleId="af8">
    <w:name w:val="Название Знак"/>
    <w:link w:val="af9"/>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rPr>
      <w:rFonts w:cs="Times New Roman"/>
    </w:rPr>
  </w:style>
  <w:style w:type="character" w:customStyle="1" w:styleId="afb">
    <w:name w:val="Нижний колонтитул Знак"/>
    <w:uiPriority w:val="99"/>
    <w:qFormat/>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rPr>
      <w:rFonts w:ascii="Courier New" w:hAnsi="Courier New" w:cs="Courier New"/>
      <w:sz w:val="20"/>
      <w:szCs w:val="20"/>
    </w:rPr>
  </w:style>
  <w:style w:type="character" w:customStyle="1" w:styleId="afd">
    <w:name w:val="Символ нумерации"/>
  </w:style>
  <w:style w:type="character" w:customStyle="1" w:styleId="a6">
    <w:name w:val="Заголовок Знак"/>
    <w:basedOn w:val="a3"/>
    <w:link w:val="a1"/>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qFormat/>
    <w:rPr>
      <w:rFonts w:ascii="Times New Roman" w:eastAsia="Times New Roman" w:hAnsi="Times New Roman" w:cs="Times New Roman"/>
      <w:sz w:val="24"/>
      <w:szCs w:val="24"/>
      <w:lang w:eastAsia="ar-SA"/>
    </w:rPr>
  </w:style>
  <w:style w:type="paragraph" w:customStyle="1" w:styleId="17">
    <w:name w:val="Название1"/>
    <w:basedOn w:val="a0"/>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437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36F2C-8386-45FE-BC2B-6713BE678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6049</Words>
  <Characters>34482</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3</cp:revision>
  <cp:lastPrinted>2021-06-30T12:34:00Z</cp:lastPrinted>
  <dcterms:created xsi:type="dcterms:W3CDTF">2024-04-22T15:01:00Z</dcterms:created>
  <dcterms:modified xsi:type="dcterms:W3CDTF">2024-05-30T14:10:00Z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1049-11.2.0.11156</vt:lpwstr>
  </property>
  <property fmtid="{D5CDD505-2E9C-101B-9397-08002B2CF9AE}" pid="3" name="ICV">
    <vt:lpwstr>0DEE6697ACCA483FAAE77A4C1CF626A8</vt:lpwstr>
  </property>
</Properties>
</file>